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4E505" w14:textId="77777777" w:rsidR="00CD23A6" w:rsidRPr="0043166A" w:rsidRDefault="00CD23A6" w:rsidP="00CD23A6">
      <w:pPr>
        <w:pStyle w:val="aa"/>
        <w:tabs>
          <w:tab w:val="left" w:pos="4069"/>
          <w:tab w:val="center" w:pos="5195"/>
        </w:tabs>
        <w:ind w:right="43"/>
        <w:jc w:val="left"/>
        <w:rPr>
          <w:rFonts w:ascii="Calibri" w:hAnsi="Calibri" w:cs="Calibri"/>
          <w:b/>
          <w:bCs/>
          <w:sz w:val="20"/>
        </w:rPr>
      </w:pPr>
      <w:r w:rsidRPr="0043166A">
        <w:rPr>
          <w:rFonts w:ascii="Calibri" w:hAnsi="Calibri" w:cs="Calibri"/>
          <w:b/>
          <w:bCs/>
          <w:sz w:val="20"/>
        </w:rPr>
        <w:tab/>
      </w:r>
    </w:p>
    <w:p w14:paraId="0E52AB7D" w14:textId="77777777" w:rsidR="00CD23A6" w:rsidRPr="0043166A" w:rsidRDefault="00CD23A6" w:rsidP="00CD23A6">
      <w:pPr>
        <w:pStyle w:val="aa"/>
        <w:tabs>
          <w:tab w:val="left" w:pos="4069"/>
          <w:tab w:val="center" w:pos="5195"/>
        </w:tabs>
        <w:ind w:right="43"/>
        <w:jc w:val="left"/>
        <w:rPr>
          <w:rFonts w:ascii="Calibri" w:hAnsi="Calibri" w:cs="Calibri"/>
          <w:b/>
          <w:bCs/>
          <w:sz w:val="20"/>
        </w:rPr>
      </w:pPr>
    </w:p>
    <w:p w14:paraId="14899681" w14:textId="77777777" w:rsidR="00CD23A6" w:rsidRPr="0043166A" w:rsidRDefault="00CD23A6" w:rsidP="00CD23A6">
      <w:pPr>
        <w:pStyle w:val="aa"/>
        <w:tabs>
          <w:tab w:val="left" w:pos="4069"/>
          <w:tab w:val="center" w:pos="5195"/>
        </w:tabs>
        <w:ind w:right="43"/>
        <w:jc w:val="left"/>
        <w:rPr>
          <w:rFonts w:ascii="Calibri" w:hAnsi="Calibri" w:cs="Calibri"/>
          <w:b/>
          <w:bCs/>
          <w:sz w:val="20"/>
        </w:rPr>
      </w:pPr>
      <w:r w:rsidRPr="0043166A">
        <w:rPr>
          <w:rFonts w:ascii="Calibri" w:hAnsi="Calibri" w:cs="Calibri"/>
          <w:b/>
          <w:bCs/>
          <w:sz w:val="20"/>
        </w:rPr>
        <w:tab/>
        <w:t xml:space="preserve">ДОГОВОР ПОСТАВКИ </w:t>
      </w:r>
      <w:r w:rsidRPr="0043166A">
        <w:rPr>
          <w:rFonts w:ascii="Calibri" w:hAnsi="Calibri" w:cs="Calibri"/>
          <w:b/>
          <w:bCs/>
          <w:sz w:val="20"/>
          <w:highlight w:val="yellow"/>
        </w:rPr>
        <w:t>№</w:t>
      </w:r>
    </w:p>
    <w:p w14:paraId="7D5FA043" w14:textId="77777777" w:rsidR="00CD23A6" w:rsidRPr="0043166A" w:rsidRDefault="00CD23A6" w:rsidP="00CD23A6">
      <w:pPr>
        <w:pStyle w:val="aa"/>
        <w:ind w:right="43"/>
        <w:jc w:val="left"/>
        <w:rPr>
          <w:rFonts w:ascii="Calibri" w:hAnsi="Calibri" w:cs="Calibri"/>
          <w:sz w:val="20"/>
        </w:rPr>
      </w:pPr>
    </w:p>
    <w:p w14:paraId="58941C88" w14:textId="3C8683E9" w:rsidR="00653E85" w:rsidRPr="0043166A" w:rsidRDefault="00CD23A6" w:rsidP="00653E85">
      <w:pPr>
        <w:pStyle w:val="aa"/>
        <w:ind w:right="43" w:firstLine="0"/>
        <w:jc w:val="left"/>
        <w:rPr>
          <w:rFonts w:ascii="Calibri" w:hAnsi="Calibri" w:cs="Calibri"/>
          <w:sz w:val="20"/>
        </w:rPr>
      </w:pPr>
      <w:r w:rsidRPr="0043166A">
        <w:rPr>
          <w:rFonts w:ascii="Calibri" w:hAnsi="Calibri" w:cs="Calibri"/>
          <w:sz w:val="20"/>
        </w:rPr>
        <w:t>г. Новосибирск</w:t>
      </w:r>
      <w:r w:rsidRPr="0043166A">
        <w:rPr>
          <w:rFonts w:ascii="Calibri" w:hAnsi="Calibri" w:cs="Calibri"/>
          <w:sz w:val="20"/>
        </w:rPr>
        <w:tab/>
      </w:r>
      <w:r w:rsidR="0001590A">
        <w:rPr>
          <w:rFonts w:ascii="Calibri" w:hAnsi="Calibri" w:cs="Calibri"/>
          <w:sz w:val="20"/>
        </w:rPr>
        <w:tab/>
      </w:r>
      <w:r w:rsidR="0001590A">
        <w:rPr>
          <w:rFonts w:ascii="Calibri" w:hAnsi="Calibri" w:cs="Calibri"/>
          <w:sz w:val="20"/>
        </w:rPr>
        <w:tab/>
      </w:r>
      <w:r w:rsidR="0001590A">
        <w:rPr>
          <w:rFonts w:ascii="Calibri" w:hAnsi="Calibri" w:cs="Calibri"/>
          <w:sz w:val="20"/>
        </w:rPr>
        <w:tab/>
      </w:r>
      <w:r w:rsidR="0001590A">
        <w:rPr>
          <w:rFonts w:ascii="Calibri" w:hAnsi="Calibri" w:cs="Calibri"/>
          <w:sz w:val="20"/>
        </w:rPr>
        <w:tab/>
      </w:r>
      <w:r w:rsidR="0001590A">
        <w:rPr>
          <w:rFonts w:ascii="Calibri" w:hAnsi="Calibri" w:cs="Calibri"/>
          <w:sz w:val="20"/>
        </w:rPr>
        <w:tab/>
      </w:r>
      <w:r w:rsidR="0001590A">
        <w:rPr>
          <w:rFonts w:ascii="Calibri" w:hAnsi="Calibri" w:cs="Calibri"/>
          <w:sz w:val="20"/>
        </w:rPr>
        <w:tab/>
      </w:r>
      <w:r w:rsidR="0001590A">
        <w:rPr>
          <w:rFonts w:ascii="Calibri" w:hAnsi="Calibri" w:cs="Calibri"/>
          <w:sz w:val="20"/>
        </w:rPr>
        <w:tab/>
      </w:r>
      <w:r w:rsidR="0001590A">
        <w:rPr>
          <w:rFonts w:ascii="Calibri" w:hAnsi="Calibri" w:cs="Calibri"/>
          <w:sz w:val="20"/>
        </w:rPr>
        <w:tab/>
      </w:r>
      <w:r w:rsidR="0001590A">
        <w:rPr>
          <w:rFonts w:ascii="Calibri" w:hAnsi="Calibri" w:cs="Calibri"/>
          <w:sz w:val="20"/>
        </w:rPr>
        <w:tab/>
      </w:r>
      <w:r w:rsidR="0001590A">
        <w:rPr>
          <w:rFonts w:ascii="Calibri" w:hAnsi="Calibri" w:cs="Calibri"/>
          <w:sz w:val="20"/>
        </w:rPr>
        <w:tab/>
      </w:r>
      <w:r w:rsidR="00FD006F">
        <w:rPr>
          <w:rFonts w:ascii="Calibri" w:hAnsi="Calibri" w:cs="Calibri"/>
          <w:sz w:val="20"/>
          <w:highlight w:val="yellow"/>
        </w:rPr>
        <w:t xml:space="preserve">«__» __________ </w:t>
      </w:r>
      <w:r w:rsidR="00AB3E5F">
        <w:rPr>
          <w:rFonts w:ascii="Calibri" w:hAnsi="Calibri" w:cs="Calibri"/>
          <w:sz w:val="20"/>
          <w:highlight w:val="yellow"/>
        </w:rPr>
        <w:t>202</w:t>
      </w:r>
      <w:r w:rsidR="00886CAA">
        <w:rPr>
          <w:rFonts w:ascii="Calibri" w:hAnsi="Calibri" w:cs="Calibri"/>
          <w:sz w:val="20"/>
          <w:highlight w:val="yellow"/>
        </w:rPr>
        <w:t>4</w:t>
      </w:r>
      <w:r w:rsidR="00653E85" w:rsidRPr="0043166A">
        <w:rPr>
          <w:rFonts w:ascii="Calibri" w:hAnsi="Calibri" w:cs="Calibri"/>
          <w:sz w:val="20"/>
          <w:highlight w:val="yellow"/>
        </w:rPr>
        <w:t xml:space="preserve"> г.</w:t>
      </w:r>
    </w:p>
    <w:p w14:paraId="4517605A" w14:textId="77777777" w:rsidR="00653E85" w:rsidRPr="0043166A" w:rsidRDefault="00653E85" w:rsidP="00653E85">
      <w:pPr>
        <w:pStyle w:val="aa"/>
        <w:ind w:right="43"/>
        <w:jc w:val="left"/>
        <w:rPr>
          <w:rFonts w:ascii="Calibri" w:hAnsi="Calibri" w:cs="Calibri"/>
          <w:sz w:val="20"/>
        </w:rPr>
      </w:pPr>
      <w:r w:rsidRPr="0043166A">
        <w:rPr>
          <w:rFonts w:ascii="Calibri" w:hAnsi="Calibri" w:cs="Calibri"/>
          <w:sz w:val="20"/>
        </w:rPr>
        <w:tab/>
      </w:r>
    </w:p>
    <w:p w14:paraId="2CD83975" w14:textId="77777777" w:rsidR="00653E85" w:rsidRPr="0043166A" w:rsidRDefault="00653E85" w:rsidP="004D624F">
      <w:pPr>
        <w:pStyle w:val="aa"/>
        <w:jc w:val="left"/>
        <w:rPr>
          <w:rFonts w:ascii="Calibri" w:hAnsi="Calibri" w:cs="Calibri"/>
          <w:sz w:val="20"/>
        </w:rPr>
      </w:pPr>
      <w:r w:rsidRPr="0043166A">
        <w:rPr>
          <w:rFonts w:ascii="Calibri" w:hAnsi="Calibri" w:cs="Calibri"/>
          <w:spacing w:val="-4"/>
          <w:sz w:val="20"/>
        </w:rPr>
        <w:t xml:space="preserve">Общество с ограниченной ответственностью «СандоС», именуемое в дальнейшем «Поставщик», в лице директора </w:t>
      </w:r>
      <w:r w:rsidR="00575F5E">
        <w:rPr>
          <w:rFonts w:ascii="Calibri" w:hAnsi="Calibri" w:cs="Calibri"/>
          <w:spacing w:val="-4"/>
          <w:sz w:val="20"/>
        </w:rPr>
        <w:t>Евтушенко Александра Сергеевича</w:t>
      </w:r>
      <w:r w:rsidRPr="0043166A">
        <w:rPr>
          <w:rFonts w:ascii="Calibri" w:hAnsi="Calibri" w:cs="Calibri"/>
          <w:spacing w:val="-3"/>
          <w:sz w:val="20"/>
        </w:rPr>
        <w:t xml:space="preserve">, действующего на </w:t>
      </w:r>
      <w:r w:rsidRPr="0043166A">
        <w:rPr>
          <w:rFonts w:ascii="Calibri" w:hAnsi="Calibri" w:cs="Calibri"/>
          <w:spacing w:val="2"/>
          <w:sz w:val="20"/>
        </w:rPr>
        <w:t>основание устава</w:t>
      </w:r>
      <w:r w:rsidRPr="0043166A">
        <w:rPr>
          <w:rFonts w:ascii="Calibri" w:hAnsi="Calibri" w:cs="Calibri"/>
          <w:sz w:val="20"/>
        </w:rPr>
        <w:t xml:space="preserve">, с одной стороны, и </w:t>
      </w:r>
      <w:r w:rsidRPr="0043166A">
        <w:rPr>
          <w:rFonts w:ascii="Calibri" w:hAnsi="Calibri" w:cs="Calibri"/>
          <w:sz w:val="20"/>
          <w:highlight w:val="yellow"/>
        </w:rPr>
        <w:t>__________________________ _________________________________________________</w:t>
      </w:r>
      <w:r w:rsidRPr="0043166A">
        <w:rPr>
          <w:rFonts w:ascii="Calibri" w:hAnsi="Calibri" w:cs="Calibri"/>
          <w:sz w:val="20"/>
        </w:rPr>
        <w:t xml:space="preserve">, именуемый в дальнейшем «Покупатель», в лице </w:t>
      </w:r>
      <w:r w:rsidRPr="0043166A">
        <w:rPr>
          <w:rFonts w:ascii="Calibri" w:hAnsi="Calibri" w:cs="Calibri"/>
          <w:sz w:val="20"/>
          <w:highlight w:val="yellow"/>
        </w:rPr>
        <w:t>____________________________________________________________________</w:t>
      </w:r>
      <w:r w:rsidRPr="0043166A">
        <w:rPr>
          <w:rFonts w:ascii="Calibri" w:hAnsi="Calibri" w:cs="Calibri"/>
          <w:sz w:val="20"/>
        </w:rPr>
        <w:t xml:space="preserve"> действующего на основании </w:t>
      </w:r>
      <w:r w:rsidRPr="0043166A">
        <w:rPr>
          <w:rFonts w:ascii="Calibri" w:hAnsi="Calibri" w:cs="Calibri"/>
          <w:sz w:val="20"/>
          <w:highlight w:val="yellow"/>
        </w:rPr>
        <w:t>_________________________</w:t>
      </w:r>
      <w:r w:rsidRPr="0043166A">
        <w:rPr>
          <w:rFonts w:ascii="Calibri" w:hAnsi="Calibri" w:cs="Calibri"/>
          <w:sz w:val="20"/>
        </w:rPr>
        <w:t>, с другой стороны, заключили настоящий Договор поставки на нижеследующих условиях:</w:t>
      </w:r>
    </w:p>
    <w:p w14:paraId="7E211265" w14:textId="77777777" w:rsidR="00CD23A6" w:rsidRPr="0043166A" w:rsidRDefault="00CD23A6" w:rsidP="00653E85">
      <w:pPr>
        <w:pStyle w:val="aa"/>
        <w:ind w:right="43" w:firstLine="0"/>
        <w:jc w:val="left"/>
        <w:rPr>
          <w:rFonts w:ascii="Calibri" w:hAnsi="Calibri" w:cs="Calibri"/>
          <w:sz w:val="20"/>
        </w:rPr>
      </w:pPr>
    </w:p>
    <w:p w14:paraId="55CBA52D" w14:textId="77777777" w:rsidR="00CD23A6" w:rsidRPr="0043166A" w:rsidRDefault="00CD23A6" w:rsidP="00CB6063">
      <w:pPr>
        <w:pStyle w:val="aa"/>
        <w:numPr>
          <w:ilvl w:val="0"/>
          <w:numId w:val="2"/>
        </w:numPr>
        <w:ind w:right="43"/>
        <w:jc w:val="left"/>
        <w:rPr>
          <w:rFonts w:ascii="Calibri" w:hAnsi="Calibri" w:cs="Calibri"/>
          <w:b/>
          <w:sz w:val="20"/>
          <w:lang w:val="en-US"/>
        </w:rPr>
      </w:pPr>
      <w:r w:rsidRPr="0043166A">
        <w:rPr>
          <w:rFonts w:ascii="Calibri" w:hAnsi="Calibri" w:cs="Calibri"/>
          <w:b/>
          <w:sz w:val="20"/>
        </w:rPr>
        <w:t>ПРЕДМЕТ ДОГОВОРА</w:t>
      </w:r>
    </w:p>
    <w:p w14:paraId="008C8C30" w14:textId="77777777" w:rsidR="00724307" w:rsidRPr="0043166A" w:rsidRDefault="00724307" w:rsidP="00724307">
      <w:pPr>
        <w:pStyle w:val="aa"/>
        <w:tabs>
          <w:tab w:val="num" w:pos="1080"/>
        </w:tabs>
        <w:ind w:left="720" w:right="43" w:firstLine="0"/>
        <w:jc w:val="left"/>
        <w:rPr>
          <w:rFonts w:ascii="Calibri" w:hAnsi="Calibri" w:cs="Calibri"/>
          <w:b/>
          <w:sz w:val="20"/>
          <w:lang w:val="en-US"/>
        </w:rPr>
      </w:pPr>
    </w:p>
    <w:p w14:paraId="2AEAC2F0" w14:textId="77777777" w:rsidR="00CD23A6" w:rsidRPr="0043166A" w:rsidRDefault="00CD23A6" w:rsidP="00CD23A6">
      <w:pPr>
        <w:pStyle w:val="aa"/>
        <w:ind w:right="43"/>
        <w:jc w:val="left"/>
        <w:rPr>
          <w:rFonts w:ascii="Calibri" w:hAnsi="Calibri" w:cs="Calibri"/>
          <w:sz w:val="20"/>
        </w:rPr>
      </w:pPr>
      <w:r w:rsidRPr="0043166A">
        <w:rPr>
          <w:rFonts w:ascii="Calibri" w:hAnsi="Calibri" w:cs="Calibri"/>
          <w:sz w:val="20"/>
        </w:rPr>
        <w:t>1.1. Поставщик обязуется передать, а Покупатель принять и оплатить товар в количестве, качестве и ассортименте, в соответствии с заявкой Покупателя, согласованной сторонами и являющейся неотъемлемой частью договора, по свободным отпускным ценам, указанным в товаросопроводительных документах.</w:t>
      </w:r>
    </w:p>
    <w:p w14:paraId="0B453F31" w14:textId="77777777" w:rsidR="00CD23A6" w:rsidRPr="0043166A" w:rsidRDefault="00CD23A6" w:rsidP="00CD23A6">
      <w:pPr>
        <w:pStyle w:val="aa"/>
        <w:ind w:firstLine="708"/>
        <w:jc w:val="left"/>
        <w:rPr>
          <w:rFonts w:ascii="Calibri" w:hAnsi="Calibri" w:cs="Calibri"/>
          <w:sz w:val="20"/>
        </w:rPr>
      </w:pPr>
      <w:r w:rsidRPr="0043166A">
        <w:rPr>
          <w:rFonts w:ascii="Calibri" w:hAnsi="Calibri" w:cs="Calibri"/>
          <w:sz w:val="20"/>
        </w:rPr>
        <w:t>1.2. Договор предполагает неоднократное исполнение сторонами своих обязательств по согласованным счетам или спецификациям.</w:t>
      </w:r>
      <w:r w:rsidR="00575F5E">
        <w:rPr>
          <w:rFonts w:ascii="Calibri" w:hAnsi="Calibri" w:cs="Calibri"/>
          <w:sz w:val="20"/>
        </w:rPr>
        <w:t xml:space="preserve"> </w:t>
      </w:r>
      <w:r w:rsidRPr="0043166A">
        <w:rPr>
          <w:rFonts w:ascii="Calibri" w:hAnsi="Calibri" w:cs="Calibri"/>
          <w:sz w:val="20"/>
        </w:rPr>
        <w:t>Номенклатура, ассортимент, единицы измерения, количество, цена и стоимость товара указывается в счетах</w:t>
      </w:r>
      <w:r w:rsidR="0001590A">
        <w:rPr>
          <w:rFonts w:ascii="Calibri" w:hAnsi="Calibri" w:cs="Calibri"/>
          <w:sz w:val="20"/>
        </w:rPr>
        <w:t>,</w:t>
      </w:r>
      <w:r w:rsidRPr="0043166A">
        <w:rPr>
          <w:rFonts w:ascii="Calibri" w:hAnsi="Calibri" w:cs="Calibri"/>
          <w:sz w:val="20"/>
        </w:rPr>
        <w:t xml:space="preserve"> либо в спецификациях, являющихся неотъемлемым приложением к настоящему Договору.</w:t>
      </w:r>
      <w:r w:rsidR="00575F5E">
        <w:rPr>
          <w:rFonts w:ascii="Calibri" w:hAnsi="Calibri" w:cs="Calibri"/>
          <w:sz w:val="20"/>
        </w:rPr>
        <w:t xml:space="preserve"> </w:t>
      </w:r>
    </w:p>
    <w:p w14:paraId="7A95FD26" w14:textId="77777777" w:rsidR="00CD23A6" w:rsidRPr="0043166A" w:rsidRDefault="00CD23A6" w:rsidP="00CD23A6">
      <w:pPr>
        <w:pStyle w:val="aa"/>
        <w:ind w:right="43"/>
        <w:jc w:val="left"/>
        <w:rPr>
          <w:rFonts w:ascii="Calibri" w:hAnsi="Calibri" w:cs="Calibri"/>
          <w:sz w:val="20"/>
        </w:rPr>
      </w:pPr>
      <w:r w:rsidRPr="0043166A">
        <w:rPr>
          <w:rFonts w:ascii="Calibri" w:hAnsi="Calibri" w:cs="Calibri"/>
          <w:sz w:val="20"/>
        </w:rPr>
        <w:t>1.3. Поставленный товар по настоящему договору переходит в собственность (полное хозяйственное ведение) Покупателя в момент отгрузки со склада Поставщика или в момент передачи товара перевозчику.</w:t>
      </w:r>
    </w:p>
    <w:p w14:paraId="671D81CB" w14:textId="77777777" w:rsidR="00CD23A6" w:rsidRPr="0043166A" w:rsidRDefault="00CD23A6" w:rsidP="00CD23A6">
      <w:pPr>
        <w:pStyle w:val="aa"/>
        <w:ind w:firstLine="708"/>
        <w:jc w:val="left"/>
        <w:rPr>
          <w:rFonts w:ascii="Calibri" w:hAnsi="Calibri" w:cs="Calibri"/>
          <w:sz w:val="20"/>
        </w:rPr>
      </w:pPr>
      <w:r w:rsidRPr="0043166A">
        <w:rPr>
          <w:rFonts w:ascii="Calibri" w:hAnsi="Calibri" w:cs="Calibri"/>
          <w:sz w:val="20"/>
        </w:rPr>
        <w:t xml:space="preserve">1.4. Срок действия настоящего Договора: от даты подписания по 31 декабря </w:t>
      </w:r>
      <w:r w:rsidR="00AB3E5F">
        <w:rPr>
          <w:rFonts w:ascii="Calibri" w:hAnsi="Calibri" w:cs="Calibri"/>
          <w:sz w:val="20"/>
        </w:rPr>
        <w:t>2021</w:t>
      </w:r>
      <w:r w:rsidRPr="0043166A">
        <w:rPr>
          <w:rFonts w:ascii="Calibri" w:hAnsi="Calibri" w:cs="Calibri"/>
          <w:sz w:val="20"/>
        </w:rPr>
        <w:t xml:space="preserve"> г., до полного исполнения сторонами взаимных обязательств. При отсутствии письменных возражений сторон, заявленных до истечения срока действия договора, он считается пролонгированным на один год. Аналогичный порядок пролонгации действует на все последующие годы.</w:t>
      </w:r>
    </w:p>
    <w:p w14:paraId="72092907" w14:textId="77777777" w:rsidR="00CD23A6" w:rsidRPr="0043166A" w:rsidRDefault="00CD23A6" w:rsidP="00CD23A6">
      <w:pPr>
        <w:pStyle w:val="aa"/>
        <w:ind w:firstLine="708"/>
        <w:jc w:val="left"/>
        <w:rPr>
          <w:rFonts w:ascii="Calibri" w:hAnsi="Calibri" w:cs="Calibri"/>
          <w:sz w:val="20"/>
        </w:rPr>
      </w:pPr>
    </w:p>
    <w:p w14:paraId="6477DB0A" w14:textId="77777777" w:rsidR="00CD23A6" w:rsidRPr="0043166A" w:rsidRDefault="00CD23A6" w:rsidP="00CB6063">
      <w:pPr>
        <w:pStyle w:val="aa"/>
        <w:numPr>
          <w:ilvl w:val="0"/>
          <w:numId w:val="2"/>
        </w:numPr>
        <w:tabs>
          <w:tab w:val="num" w:pos="1080"/>
        </w:tabs>
        <w:ind w:right="43"/>
        <w:jc w:val="left"/>
        <w:rPr>
          <w:rFonts w:ascii="Calibri" w:hAnsi="Calibri" w:cs="Calibri"/>
          <w:b/>
          <w:sz w:val="20"/>
        </w:rPr>
      </w:pPr>
      <w:r w:rsidRPr="0043166A">
        <w:rPr>
          <w:rFonts w:ascii="Calibri" w:hAnsi="Calibri" w:cs="Calibri"/>
          <w:b/>
          <w:sz w:val="20"/>
        </w:rPr>
        <w:t xml:space="preserve"> ПОРЯДОК И СРОКИ ПОСТАВОК</w:t>
      </w:r>
    </w:p>
    <w:p w14:paraId="651B053E" w14:textId="77777777" w:rsidR="00724307" w:rsidRPr="0043166A" w:rsidRDefault="00724307" w:rsidP="00CD23A6">
      <w:pPr>
        <w:pStyle w:val="aa"/>
        <w:tabs>
          <w:tab w:val="num" w:pos="720"/>
          <w:tab w:val="num" w:pos="1080"/>
        </w:tabs>
        <w:ind w:right="43" w:firstLine="0"/>
        <w:jc w:val="left"/>
        <w:rPr>
          <w:rFonts w:ascii="Calibri" w:hAnsi="Calibri" w:cs="Calibri"/>
          <w:b/>
          <w:sz w:val="20"/>
        </w:rPr>
      </w:pPr>
    </w:p>
    <w:p w14:paraId="58A509F7" w14:textId="77777777" w:rsidR="00CD23A6" w:rsidRPr="0043166A" w:rsidRDefault="00CD23A6" w:rsidP="00CD23A6">
      <w:pPr>
        <w:pStyle w:val="aa"/>
        <w:ind w:right="43"/>
        <w:jc w:val="left"/>
        <w:rPr>
          <w:rFonts w:ascii="Calibri" w:hAnsi="Calibri" w:cs="Calibri"/>
          <w:sz w:val="20"/>
        </w:rPr>
      </w:pPr>
      <w:r w:rsidRPr="0043166A">
        <w:rPr>
          <w:rFonts w:ascii="Calibri" w:hAnsi="Calibri" w:cs="Calibri"/>
          <w:sz w:val="20"/>
        </w:rPr>
        <w:t xml:space="preserve">2.1. Покупатель согласовывает с Поставщиком заявку по необходимому товару (письменно, </w:t>
      </w:r>
      <w:proofErr w:type="spellStart"/>
      <w:r w:rsidRPr="0043166A">
        <w:rPr>
          <w:rFonts w:ascii="Calibri" w:hAnsi="Calibri" w:cs="Calibri"/>
          <w:sz w:val="20"/>
        </w:rPr>
        <w:t>факсограммой</w:t>
      </w:r>
      <w:proofErr w:type="spellEnd"/>
      <w:r w:rsidRPr="0043166A">
        <w:rPr>
          <w:rFonts w:ascii="Calibri" w:hAnsi="Calibri" w:cs="Calibri"/>
          <w:sz w:val="20"/>
        </w:rPr>
        <w:t xml:space="preserve">, телефонограммой, по электронной почте). В случае непредставления и несогласования заявки товар не поставляется. </w:t>
      </w:r>
    </w:p>
    <w:p w14:paraId="4E7C3EE4" w14:textId="77777777" w:rsidR="00CD23A6" w:rsidRPr="0043166A" w:rsidRDefault="00CD23A6" w:rsidP="00CD23A6">
      <w:pPr>
        <w:pStyle w:val="aa"/>
        <w:ind w:right="43"/>
        <w:jc w:val="left"/>
        <w:rPr>
          <w:rFonts w:ascii="Calibri" w:hAnsi="Calibri" w:cs="Calibri"/>
          <w:sz w:val="20"/>
        </w:rPr>
      </w:pPr>
      <w:r w:rsidRPr="0043166A">
        <w:rPr>
          <w:rFonts w:ascii="Calibri" w:hAnsi="Calibri" w:cs="Calibri"/>
          <w:sz w:val="20"/>
        </w:rPr>
        <w:t>2.2. Срок поставки: по каждой партии согласовывается отдельно</w:t>
      </w:r>
    </w:p>
    <w:p w14:paraId="0F859BD4" w14:textId="77777777" w:rsidR="00CD23A6" w:rsidRPr="0043166A" w:rsidRDefault="00CD23A6" w:rsidP="00CD23A6">
      <w:pPr>
        <w:pStyle w:val="aa"/>
        <w:ind w:right="43"/>
        <w:jc w:val="left"/>
        <w:rPr>
          <w:rFonts w:ascii="Calibri" w:hAnsi="Calibri" w:cs="Calibri"/>
          <w:sz w:val="20"/>
        </w:rPr>
      </w:pPr>
      <w:r w:rsidRPr="0043166A">
        <w:rPr>
          <w:rFonts w:ascii="Calibri" w:hAnsi="Calibri" w:cs="Calibri"/>
          <w:sz w:val="20"/>
        </w:rPr>
        <w:t xml:space="preserve">2.3. Отгрузка товара производится не позднее 3-х </w:t>
      </w:r>
      <w:r w:rsidR="00A578B9" w:rsidRPr="0043166A">
        <w:rPr>
          <w:rFonts w:ascii="Calibri" w:hAnsi="Calibri" w:cs="Calibri"/>
          <w:sz w:val="20"/>
        </w:rPr>
        <w:t xml:space="preserve">рабочих </w:t>
      </w:r>
      <w:r w:rsidRPr="0043166A">
        <w:rPr>
          <w:rFonts w:ascii="Calibri" w:hAnsi="Calibri" w:cs="Calibri"/>
          <w:sz w:val="20"/>
        </w:rPr>
        <w:t xml:space="preserve">дней с момента получения Поставщиком оплаты на основании выставленного им счета. </w:t>
      </w:r>
    </w:p>
    <w:p w14:paraId="13B7D62E" w14:textId="77777777" w:rsidR="00CD23A6" w:rsidRPr="0043166A" w:rsidRDefault="00CD23A6" w:rsidP="00CD23A6">
      <w:pPr>
        <w:pStyle w:val="aa"/>
        <w:ind w:right="43"/>
        <w:jc w:val="left"/>
        <w:rPr>
          <w:rFonts w:ascii="Calibri" w:hAnsi="Calibri" w:cs="Calibri"/>
          <w:sz w:val="20"/>
        </w:rPr>
      </w:pPr>
      <w:r w:rsidRPr="0043166A">
        <w:rPr>
          <w:rFonts w:ascii="Calibri" w:hAnsi="Calibri" w:cs="Calibri"/>
          <w:sz w:val="20"/>
        </w:rPr>
        <w:t>2.4. Поставщик, при невозможности выполнить заказ в полном объеме и осуществить поставку в указанные сроки, не менее чем за 1 день до поставки, уведомляет Покупателя об этом и производит отгрузку при наличии обоюдного согласия сторон.</w:t>
      </w:r>
    </w:p>
    <w:p w14:paraId="0EA0651A" w14:textId="77777777" w:rsidR="00CD23A6" w:rsidRPr="0043166A" w:rsidRDefault="00CD23A6" w:rsidP="00CD23A6">
      <w:pPr>
        <w:pStyle w:val="aa"/>
        <w:ind w:right="43"/>
        <w:jc w:val="left"/>
        <w:rPr>
          <w:rFonts w:ascii="Calibri" w:hAnsi="Calibri" w:cs="Calibri"/>
          <w:sz w:val="20"/>
        </w:rPr>
      </w:pPr>
      <w:r w:rsidRPr="0043166A">
        <w:rPr>
          <w:rFonts w:ascii="Calibri" w:hAnsi="Calibri" w:cs="Calibri"/>
          <w:sz w:val="20"/>
        </w:rPr>
        <w:t>2.5. Покупатель выбирает транспортную компанию – Перевозчика, который отвечает за поставку (перевозку) товара.</w:t>
      </w:r>
    </w:p>
    <w:p w14:paraId="3A534760" w14:textId="77777777" w:rsidR="00CD23A6" w:rsidRPr="0043166A" w:rsidRDefault="00CD23A6" w:rsidP="00CD23A6">
      <w:pPr>
        <w:pStyle w:val="aa"/>
        <w:ind w:right="43"/>
        <w:jc w:val="left"/>
        <w:rPr>
          <w:rFonts w:ascii="Calibri" w:hAnsi="Calibri" w:cs="Calibri"/>
          <w:sz w:val="20"/>
        </w:rPr>
      </w:pPr>
      <w:r w:rsidRPr="0043166A">
        <w:rPr>
          <w:rFonts w:ascii="Calibri" w:hAnsi="Calibri" w:cs="Calibri"/>
          <w:sz w:val="20"/>
        </w:rPr>
        <w:t xml:space="preserve">2.6. Доставка товара в пределах г. Новосибирска до места ее передачи Покупателю или уполномоченному им лицу, либо до места передачи товара перевозчику может осуществляться Поставщиком. Способ доставки указывается Покупателем в заявке. Стоимость доставки не включена в цену товара и оплачивается либо Покупателем напрямую перевозчику, либо расходы Поставщика по доставке товара от склада Поставщика до Покупателя или уполномоченного им лица, или до места передачи товара перевозчику компенсируются Покупателем. </w:t>
      </w:r>
    </w:p>
    <w:p w14:paraId="27E5F8CE" w14:textId="77777777" w:rsidR="00CD23A6" w:rsidRPr="0043166A" w:rsidRDefault="00CD23A6" w:rsidP="00CD23A6">
      <w:pPr>
        <w:pStyle w:val="aa"/>
        <w:ind w:right="43"/>
        <w:jc w:val="left"/>
        <w:rPr>
          <w:rFonts w:ascii="Calibri" w:hAnsi="Calibri" w:cs="Calibri"/>
          <w:sz w:val="20"/>
        </w:rPr>
      </w:pPr>
      <w:r w:rsidRPr="0043166A">
        <w:rPr>
          <w:rFonts w:ascii="Calibri" w:hAnsi="Calibri" w:cs="Calibri"/>
          <w:sz w:val="20"/>
        </w:rPr>
        <w:t>2.7. Право собственности на товар переходит к Покупателю:</w:t>
      </w:r>
    </w:p>
    <w:p w14:paraId="3C86C2E4" w14:textId="77777777" w:rsidR="00CD23A6" w:rsidRPr="0043166A" w:rsidRDefault="00CD23A6" w:rsidP="00CD23A6">
      <w:pPr>
        <w:pStyle w:val="ac"/>
        <w:spacing w:after="0"/>
        <w:ind w:firstLine="709"/>
        <w:rPr>
          <w:rFonts w:ascii="Calibri" w:hAnsi="Calibri" w:cs="Calibri"/>
        </w:rPr>
      </w:pPr>
      <w:r w:rsidRPr="0043166A">
        <w:rPr>
          <w:rFonts w:ascii="Calibri" w:hAnsi="Calibri" w:cs="Calibri"/>
        </w:rPr>
        <w:t>2.7.1. При доставке силами Поставщика. Поставщик считается исполнившим свои обязательства по настоящему договору с момента передачи товара Покупателю на складе Покупателя. Право собственности возникает у Покупателя в момент принятия товара на складе Покупателя и подписания товарно-транспортной накладной.</w:t>
      </w:r>
    </w:p>
    <w:p w14:paraId="18EF6651" w14:textId="77777777" w:rsidR="00CD23A6" w:rsidRPr="0043166A" w:rsidRDefault="00CD23A6" w:rsidP="00CD23A6">
      <w:pPr>
        <w:pStyle w:val="ac"/>
        <w:spacing w:after="0"/>
        <w:ind w:firstLine="709"/>
        <w:rPr>
          <w:rFonts w:ascii="Calibri" w:hAnsi="Calibri" w:cs="Calibri"/>
        </w:rPr>
      </w:pPr>
      <w:r w:rsidRPr="0043166A">
        <w:rPr>
          <w:rFonts w:ascii="Calibri" w:hAnsi="Calibri" w:cs="Calibri"/>
        </w:rPr>
        <w:t>2.7.2. При доставке товара силами и средствами Покупателя. Поставщик считается исполнившим свои обязательства по настоящему договору с момента передачи товар Покупателю на складе Поставщика. Право собственности возникает у Покупателя в момент принятия товара на складе Поставщика и подписания товарно-транспортной накладной.</w:t>
      </w:r>
    </w:p>
    <w:p w14:paraId="333501D3" w14:textId="77777777" w:rsidR="00CD23A6" w:rsidRPr="0043166A" w:rsidRDefault="00CD23A6" w:rsidP="00CD23A6">
      <w:pPr>
        <w:pStyle w:val="ac"/>
        <w:spacing w:after="0"/>
        <w:ind w:firstLine="709"/>
        <w:rPr>
          <w:rFonts w:ascii="Calibri" w:hAnsi="Calibri" w:cs="Calibri"/>
        </w:rPr>
      </w:pPr>
      <w:r w:rsidRPr="0043166A">
        <w:rPr>
          <w:rFonts w:ascii="Calibri" w:hAnsi="Calibri" w:cs="Calibri"/>
        </w:rPr>
        <w:t>2.7.3. При доставке путём передачи товара перевозчику, Поставщик считается исполнившим свои обязательства по настоящему договору с момента передачи товара Перевозчику. Право собственности возникает у Покупателя в момент принятия товара у Перевозчика.</w:t>
      </w:r>
    </w:p>
    <w:p w14:paraId="1393D1AC" w14:textId="77777777" w:rsidR="00CD23A6" w:rsidRPr="0043166A" w:rsidRDefault="00CD23A6" w:rsidP="00CD23A6">
      <w:pPr>
        <w:shd w:val="clear" w:color="auto" w:fill="FFFFFF"/>
        <w:tabs>
          <w:tab w:val="left" w:leader="underscore" w:pos="8954"/>
        </w:tabs>
        <w:ind w:firstLine="709"/>
        <w:rPr>
          <w:rFonts w:ascii="Calibri" w:hAnsi="Calibri" w:cs="Calibri"/>
        </w:rPr>
      </w:pPr>
      <w:r w:rsidRPr="0043166A">
        <w:rPr>
          <w:rFonts w:ascii="Calibri" w:hAnsi="Calibri" w:cs="Calibri"/>
          <w:color w:val="000000"/>
          <w:w w:val="102"/>
        </w:rPr>
        <w:t>2.8. Риск случайной гибели или порчи товара переходит от Поставщика к Покупателю с момента, когда Поставщик исполнил свою обязанность по передаче товара Покупателю, согласно ст. 459 ГК РФ.</w:t>
      </w:r>
    </w:p>
    <w:p w14:paraId="28DF7B0B" w14:textId="77777777" w:rsidR="00CD23A6" w:rsidRPr="0043166A" w:rsidRDefault="00CD23A6" w:rsidP="00CD23A6">
      <w:pPr>
        <w:pStyle w:val="aa"/>
        <w:ind w:right="43"/>
        <w:jc w:val="left"/>
        <w:rPr>
          <w:rFonts w:ascii="Calibri" w:hAnsi="Calibri" w:cs="Calibri"/>
          <w:sz w:val="20"/>
        </w:rPr>
      </w:pPr>
      <w:r w:rsidRPr="0043166A">
        <w:rPr>
          <w:rFonts w:ascii="Calibri" w:hAnsi="Calibri" w:cs="Calibri"/>
          <w:sz w:val="20"/>
        </w:rPr>
        <w:t>2.9. Под моментом (датой) отгрузки товара стороны понимают:</w:t>
      </w:r>
    </w:p>
    <w:p w14:paraId="20801A62" w14:textId="77777777" w:rsidR="00CD23A6" w:rsidRPr="0043166A" w:rsidRDefault="00CD23A6" w:rsidP="00CD23A6">
      <w:pPr>
        <w:pStyle w:val="aa"/>
        <w:ind w:right="43"/>
        <w:jc w:val="left"/>
        <w:rPr>
          <w:rFonts w:ascii="Calibri" w:hAnsi="Calibri" w:cs="Calibri"/>
          <w:sz w:val="20"/>
        </w:rPr>
      </w:pPr>
      <w:r w:rsidRPr="0043166A">
        <w:rPr>
          <w:rFonts w:ascii="Calibri" w:hAnsi="Calibri" w:cs="Calibri"/>
          <w:sz w:val="20"/>
        </w:rPr>
        <w:t>-</w:t>
      </w:r>
      <w:r w:rsidR="00575F5E">
        <w:rPr>
          <w:rFonts w:ascii="Calibri" w:hAnsi="Calibri" w:cs="Calibri"/>
          <w:sz w:val="20"/>
        </w:rPr>
        <w:t xml:space="preserve"> </w:t>
      </w:r>
      <w:r w:rsidRPr="0043166A">
        <w:rPr>
          <w:rFonts w:ascii="Calibri" w:hAnsi="Calibri" w:cs="Calibri"/>
          <w:sz w:val="20"/>
        </w:rPr>
        <w:t xml:space="preserve"> момент передачи Поставщиком товара Перевозчику в случае иногородней поставки; </w:t>
      </w:r>
    </w:p>
    <w:p w14:paraId="6D80DCB8" w14:textId="77777777" w:rsidR="00CD23A6" w:rsidRPr="0043166A" w:rsidRDefault="00CD23A6" w:rsidP="00CD23A6">
      <w:pPr>
        <w:pStyle w:val="aa"/>
        <w:ind w:right="43"/>
        <w:jc w:val="left"/>
        <w:rPr>
          <w:rFonts w:ascii="Calibri" w:hAnsi="Calibri" w:cs="Calibri"/>
          <w:sz w:val="20"/>
        </w:rPr>
      </w:pPr>
      <w:r w:rsidRPr="0043166A">
        <w:rPr>
          <w:rFonts w:ascii="Calibri" w:hAnsi="Calibri" w:cs="Calibri"/>
          <w:sz w:val="20"/>
        </w:rPr>
        <w:lastRenderedPageBreak/>
        <w:t>- момент получения товара Покупателем по накладной, если получение товара Покупателем или уполномоченным им лицом осуществляется на территории г. Новосибирска.</w:t>
      </w:r>
    </w:p>
    <w:p w14:paraId="03A064C0" w14:textId="77777777" w:rsidR="00CD23A6" w:rsidRPr="0043166A" w:rsidRDefault="00CD23A6" w:rsidP="00CD23A6">
      <w:pPr>
        <w:pStyle w:val="aa"/>
        <w:tabs>
          <w:tab w:val="num" w:pos="720"/>
          <w:tab w:val="num" w:pos="1080"/>
        </w:tabs>
        <w:ind w:right="43" w:firstLine="0"/>
        <w:jc w:val="left"/>
        <w:rPr>
          <w:rFonts w:ascii="Calibri" w:hAnsi="Calibri" w:cs="Calibri"/>
          <w:b/>
          <w:sz w:val="20"/>
        </w:rPr>
      </w:pPr>
    </w:p>
    <w:p w14:paraId="3B45CE6D" w14:textId="77777777" w:rsidR="00CD23A6" w:rsidRPr="0043166A" w:rsidRDefault="00CD23A6" w:rsidP="00CB6063">
      <w:pPr>
        <w:pStyle w:val="aa"/>
        <w:numPr>
          <w:ilvl w:val="0"/>
          <w:numId w:val="2"/>
        </w:numPr>
        <w:tabs>
          <w:tab w:val="num" w:pos="1080"/>
        </w:tabs>
        <w:ind w:right="43"/>
        <w:jc w:val="left"/>
        <w:rPr>
          <w:rFonts w:ascii="Calibri" w:hAnsi="Calibri" w:cs="Calibri"/>
          <w:b/>
          <w:sz w:val="20"/>
        </w:rPr>
      </w:pPr>
      <w:r w:rsidRPr="0043166A">
        <w:rPr>
          <w:rFonts w:ascii="Calibri" w:hAnsi="Calibri" w:cs="Calibri"/>
          <w:b/>
          <w:sz w:val="20"/>
        </w:rPr>
        <w:t>КОЛИЧЕСТВО И КАЧЕСТВО ТОВАРА</w:t>
      </w:r>
    </w:p>
    <w:p w14:paraId="000CF9AD" w14:textId="77777777" w:rsidR="00724307" w:rsidRPr="0043166A" w:rsidRDefault="00724307" w:rsidP="00CD23A6">
      <w:pPr>
        <w:pStyle w:val="aa"/>
        <w:tabs>
          <w:tab w:val="num" w:pos="720"/>
          <w:tab w:val="num" w:pos="1080"/>
        </w:tabs>
        <w:ind w:right="43" w:firstLine="0"/>
        <w:jc w:val="left"/>
        <w:rPr>
          <w:rFonts w:ascii="Calibri" w:hAnsi="Calibri" w:cs="Calibri"/>
          <w:b/>
          <w:sz w:val="20"/>
        </w:rPr>
      </w:pPr>
    </w:p>
    <w:p w14:paraId="0CD31FAB" w14:textId="77777777" w:rsidR="00FD006F" w:rsidRPr="0043166A" w:rsidRDefault="00FD006F" w:rsidP="00FD006F">
      <w:pPr>
        <w:pStyle w:val="aa"/>
        <w:jc w:val="left"/>
        <w:rPr>
          <w:rFonts w:ascii="Calibri" w:hAnsi="Calibri" w:cs="Calibri"/>
          <w:sz w:val="20"/>
        </w:rPr>
      </w:pPr>
      <w:r w:rsidRPr="0043166A">
        <w:rPr>
          <w:rFonts w:ascii="Calibri" w:hAnsi="Calibri" w:cs="Calibri"/>
          <w:sz w:val="20"/>
        </w:rPr>
        <w:t>3.1. Прием – передача товара производится по товарным накладным, соответствующим счету. Покупатель имеет право принять участие в отгрузке товара с правом вскрыть любую упаковку на предмет удостоверения соответствия вложения товарной накладной, а также соответствия товара по количеству и качеству, принятому для него в упаковке и при необходимости произвести пересчет товара.</w:t>
      </w:r>
    </w:p>
    <w:p w14:paraId="1A7290FB" w14:textId="77777777" w:rsidR="00FD006F" w:rsidRPr="0043166A" w:rsidRDefault="00FD006F" w:rsidP="00FD006F">
      <w:pPr>
        <w:pStyle w:val="aa"/>
        <w:jc w:val="left"/>
        <w:rPr>
          <w:rFonts w:ascii="Calibri" w:hAnsi="Calibri" w:cs="Calibri"/>
          <w:sz w:val="20"/>
        </w:rPr>
      </w:pPr>
      <w:r w:rsidRPr="0043166A">
        <w:rPr>
          <w:rFonts w:ascii="Calibri" w:hAnsi="Calibri" w:cs="Calibri"/>
          <w:sz w:val="20"/>
        </w:rPr>
        <w:t>3.2. Товар считается переданным Поставщиком и принятым Покупателем:</w:t>
      </w:r>
    </w:p>
    <w:p w14:paraId="3830B49C" w14:textId="77777777" w:rsidR="00FD006F" w:rsidRPr="0043166A" w:rsidRDefault="00FD006F" w:rsidP="00FD006F">
      <w:pPr>
        <w:pStyle w:val="aa"/>
        <w:jc w:val="left"/>
        <w:rPr>
          <w:rFonts w:ascii="Calibri" w:hAnsi="Calibri" w:cs="Calibri"/>
          <w:sz w:val="20"/>
        </w:rPr>
      </w:pPr>
      <w:r w:rsidRPr="0043166A">
        <w:rPr>
          <w:rFonts w:ascii="Calibri" w:hAnsi="Calibri" w:cs="Calibri"/>
          <w:sz w:val="20"/>
        </w:rPr>
        <w:t>- по количеству – согласно товарной накладной, при условии соответствия количества, полученного при пересчете товара на складе Покупателя и указанного в товарной накладной;</w:t>
      </w:r>
    </w:p>
    <w:p w14:paraId="3F8D9AA2" w14:textId="77777777" w:rsidR="00FD006F" w:rsidRDefault="00FD006F" w:rsidP="00FD006F">
      <w:pPr>
        <w:pStyle w:val="aa"/>
        <w:jc w:val="left"/>
        <w:rPr>
          <w:rFonts w:ascii="Calibri" w:hAnsi="Calibri" w:cs="Calibri"/>
          <w:sz w:val="20"/>
        </w:rPr>
      </w:pPr>
      <w:r w:rsidRPr="0043166A">
        <w:rPr>
          <w:rFonts w:ascii="Calibri" w:hAnsi="Calibri" w:cs="Calibri"/>
          <w:sz w:val="20"/>
        </w:rPr>
        <w:t>- по качеству – согласно ранее согласованных обеими сторонами образцов товара, ГОСТов и технических условий.</w:t>
      </w:r>
    </w:p>
    <w:p w14:paraId="367217F0" w14:textId="77777777" w:rsidR="00FD006F" w:rsidRPr="0043166A" w:rsidRDefault="00FD006F" w:rsidP="00FD006F">
      <w:pPr>
        <w:pStyle w:val="aa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- нанесение кодов маркировки производится силами </w:t>
      </w:r>
      <w:r w:rsidRPr="0043166A">
        <w:rPr>
          <w:rFonts w:ascii="Calibri" w:hAnsi="Calibri" w:cs="Calibri"/>
          <w:sz w:val="20"/>
        </w:rPr>
        <w:t>Покупател</w:t>
      </w:r>
      <w:r>
        <w:rPr>
          <w:rFonts w:ascii="Calibri" w:hAnsi="Calibri" w:cs="Calibri"/>
          <w:sz w:val="20"/>
        </w:rPr>
        <w:t>я, Поставщик обязуется предоставить коды маркировки в электронном виде.</w:t>
      </w:r>
    </w:p>
    <w:p w14:paraId="520D18EB" w14:textId="77777777" w:rsidR="00FD006F" w:rsidRDefault="00FD006F" w:rsidP="00FD006F">
      <w:pPr>
        <w:pStyle w:val="aa"/>
        <w:jc w:val="left"/>
        <w:rPr>
          <w:rFonts w:ascii="Calibri" w:hAnsi="Calibri" w:cs="Calibri"/>
          <w:sz w:val="20"/>
        </w:rPr>
      </w:pPr>
      <w:r w:rsidRPr="0043166A">
        <w:rPr>
          <w:rFonts w:ascii="Calibri" w:hAnsi="Calibri" w:cs="Calibri"/>
          <w:sz w:val="20"/>
        </w:rPr>
        <w:t>3.3. Поставщик обязан передать товар Покупателю в определенном соотношении по видам, моделям, размерам, цветам или иным признакам – ассортименте, согласованном обеими сторонами.</w:t>
      </w:r>
    </w:p>
    <w:p w14:paraId="5B81DB31" w14:textId="77777777" w:rsidR="00FD006F" w:rsidRPr="0043166A" w:rsidRDefault="00FD006F" w:rsidP="00FD006F">
      <w:pPr>
        <w:pStyle w:val="aa"/>
        <w:jc w:val="left"/>
        <w:rPr>
          <w:rFonts w:ascii="Calibri" w:hAnsi="Calibri" w:cs="Calibri"/>
          <w:sz w:val="20"/>
        </w:rPr>
      </w:pPr>
      <w:r w:rsidRPr="0043166A">
        <w:rPr>
          <w:rFonts w:ascii="Calibri" w:hAnsi="Calibri" w:cs="Calibri"/>
          <w:sz w:val="20"/>
        </w:rPr>
        <w:t xml:space="preserve">3.4. В случае несоответствия товара ассортименту Покупатель вправе по своему выбору: </w:t>
      </w:r>
    </w:p>
    <w:p w14:paraId="1FC2CF41" w14:textId="77777777" w:rsidR="00FD006F" w:rsidRPr="0043166A" w:rsidRDefault="00FD006F" w:rsidP="00FD006F">
      <w:pPr>
        <w:pStyle w:val="aa"/>
        <w:jc w:val="left"/>
        <w:rPr>
          <w:rFonts w:ascii="Calibri" w:hAnsi="Calibri" w:cs="Calibri"/>
          <w:sz w:val="20"/>
        </w:rPr>
      </w:pPr>
      <w:r w:rsidRPr="0043166A">
        <w:rPr>
          <w:rFonts w:ascii="Calibri" w:hAnsi="Calibri" w:cs="Calibri"/>
          <w:sz w:val="20"/>
        </w:rPr>
        <w:t>- принять товары, соответствующие условию об ассортименте, и отказаться от остальных товаров;</w:t>
      </w:r>
    </w:p>
    <w:p w14:paraId="0F95AC09" w14:textId="77777777" w:rsidR="00FD006F" w:rsidRPr="0043166A" w:rsidRDefault="00FD006F" w:rsidP="00FD006F">
      <w:pPr>
        <w:pStyle w:val="aa"/>
        <w:jc w:val="left"/>
        <w:rPr>
          <w:rFonts w:ascii="Calibri" w:hAnsi="Calibri" w:cs="Calibri"/>
          <w:sz w:val="20"/>
        </w:rPr>
      </w:pPr>
      <w:r w:rsidRPr="0043166A">
        <w:rPr>
          <w:rFonts w:ascii="Calibri" w:hAnsi="Calibri" w:cs="Calibri"/>
          <w:sz w:val="20"/>
        </w:rPr>
        <w:t>- отказаться от всех переданных товаров;</w:t>
      </w:r>
    </w:p>
    <w:p w14:paraId="7BF58A51" w14:textId="77777777" w:rsidR="00FD006F" w:rsidRPr="0043166A" w:rsidRDefault="00FD006F" w:rsidP="00FD006F">
      <w:pPr>
        <w:pStyle w:val="aa"/>
        <w:jc w:val="left"/>
        <w:rPr>
          <w:rFonts w:ascii="Calibri" w:hAnsi="Calibri" w:cs="Calibri"/>
          <w:sz w:val="20"/>
        </w:rPr>
      </w:pPr>
      <w:r w:rsidRPr="0043166A">
        <w:rPr>
          <w:rFonts w:ascii="Calibri" w:hAnsi="Calibri" w:cs="Calibri"/>
          <w:sz w:val="20"/>
        </w:rPr>
        <w:t>- потребовать заменить товары, не соответствующие условию об ассортименте, товарами в ассортименте, предусмотренном договором.</w:t>
      </w:r>
    </w:p>
    <w:p w14:paraId="15C83658" w14:textId="77777777" w:rsidR="00FD006F" w:rsidRPr="0043166A" w:rsidRDefault="00FD006F" w:rsidP="00FD006F">
      <w:pPr>
        <w:pStyle w:val="aa"/>
        <w:jc w:val="left"/>
        <w:rPr>
          <w:rFonts w:ascii="Calibri" w:hAnsi="Calibri" w:cs="Calibri"/>
          <w:sz w:val="20"/>
        </w:rPr>
      </w:pPr>
      <w:r w:rsidRPr="0043166A">
        <w:rPr>
          <w:rFonts w:ascii="Calibri" w:hAnsi="Calibri" w:cs="Calibri"/>
          <w:sz w:val="20"/>
        </w:rPr>
        <w:t>3.5. Товар должен упаковываться в соответствующую тару, отвечающую требованиям технических условий и обеспечивающую сохранность товара при перевозке и хранении.</w:t>
      </w:r>
    </w:p>
    <w:p w14:paraId="3CD99D9E" w14:textId="77777777" w:rsidR="00FD006F" w:rsidRPr="0043166A" w:rsidRDefault="00FD006F" w:rsidP="00FD006F">
      <w:pPr>
        <w:ind w:firstLine="567"/>
        <w:rPr>
          <w:rFonts w:ascii="Calibri" w:hAnsi="Calibri" w:cs="Calibri"/>
        </w:rPr>
      </w:pPr>
      <w:r w:rsidRPr="0043166A">
        <w:rPr>
          <w:rFonts w:ascii="Calibri" w:hAnsi="Calibri" w:cs="Calibri"/>
        </w:rPr>
        <w:t xml:space="preserve">В случае возникновения у Покупателя претензии по количеству и качеству, </w:t>
      </w:r>
      <w:r>
        <w:rPr>
          <w:rFonts w:ascii="Calibri" w:hAnsi="Calibri" w:cs="Calibri"/>
        </w:rPr>
        <w:t>Поставщик</w:t>
      </w:r>
      <w:r w:rsidRPr="0043166A">
        <w:rPr>
          <w:rFonts w:ascii="Calibri" w:hAnsi="Calibri" w:cs="Calibri"/>
        </w:rPr>
        <w:t xml:space="preserve"> принимает претензии в течение 5 (пяти) банковских дней с момента отгрузки товара при предъявлении ему акта экспертизы недостачи либо забракованного товара. Товар, не имеющий претензий по качеству, возврату не подлежит. Уценка бракованного товара производится только в письменном виде подписанием двухстороннего акта.</w:t>
      </w:r>
    </w:p>
    <w:p w14:paraId="03809377" w14:textId="77777777" w:rsidR="00FD006F" w:rsidRPr="0043166A" w:rsidRDefault="00FD006F" w:rsidP="00FD006F">
      <w:pPr>
        <w:pStyle w:val="aa"/>
        <w:ind w:right="43"/>
        <w:jc w:val="left"/>
        <w:rPr>
          <w:rFonts w:ascii="Calibri" w:hAnsi="Calibri" w:cs="Calibri"/>
          <w:sz w:val="20"/>
        </w:rPr>
      </w:pPr>
      <w:r w:rsidRPr="0043166A">
        <w:rPr>
          <w:rFonts w:ascii="Calibri" w:hAnsi="Calibri" w:cs="Calibri"/>
          <w:sz w:val="20"/>
        </w:rPr>
        <w:t>3.6. В случае получения товара и принятия его Покупателем в большем объёме, чем предусмотрено заявкой, либо без заявки, поставка в данном количестве и ассортименте считается согласованной между сторонами и осуществленной по настоящему договору.</w:t>
      </w:r>
    </w:p>
    <w:p w14:paraId="76A5E045" w14:textId="77777777" w:rsidR="00924C94" w:rsidRPr="0043166A" w:rsidRDefault="00924C94" w:rsidP="00CD23A6">
      <w:pPr>
        <w:pStyle w:val="aa"/>
        <w:tabs>
          <w:tab w:val="num" w:pos="720"/>
          <w:tab w:val="num" w:pos="1080"/>
        </w:tabs>
        <w:ind w:right="43" w:firstLine="0"/>
        <w:jc w:val="left"/>
        <w:rPr>
          <w:rFonts w:ascii="Calibri" w:hAnsi="Calibri" w:cs="Calibri"/>
          <w:b/>
          <w:sz w:val="20"/>
        </w:rPr>
      </w:pPr>
    </w:p>
    <w:p w14:paraId="54999F11" w14:textId="77777777" w:rsidR="00CD23A6" w:rsidRPr="0043166A" w:rsidRDefault="00CD23A6" w:rsidP="00CB6063">
      <w:pPr>
        <w:pStyle w:val="aa"/>
        <w:numPr>
          <w:ilvl w:val="0"/>
          <w:numId w:val="2"/>
        </w:numPr>
        <w:tabs>
          <w:tab w:val="num" w:pos="1080"/>
        </w:tabs>
        <w:ind w:right="43"/>
        <w:jc w:val="left"/>
        <w:rPr>
          <w:rFonts w:ascii="Calibri" w:hAnsi="Calibri" w:cs="Calibri"/>
          <w:b/>
          <w:sz w:val="20"/>
        </w:rPr>
      </w:pPr>
      <w:r w:rsidRPr="0043166A">
        <w:rPr>
          <w:rFonts w:ascii="Calibri" w:hAnsi="Calibri" w:cs="Calibri"/>
          <w:b/>
          <w:sz w:val="20"/>
        </w:rPr>
        <w:t>ПОРЯДОК РАСЧЕТОВ</w:t>
      </w:r>
    </w:p>
    <w:p w14:paraId="24782D83" w14:textId="77777777" w:rsidR="00724307" w:rsidRPr="0043166A" w:rsidRDefault="00724307" w:rsidP="00CD23A6">
      <w:pPr>
        <w:pStyle w:val="aa"/>
        <w:tabs>
          <w:tab w:val="num" w:pos="720"/>
          <w:tab w:val="num" w:pos="1080"/>
        </w:tabs>
        <w:ind w:right="43" w:firstLine="0"/>
        <w:jc w:val="left"/>
        <w:rPr>
          <w:rFonts w:ascii="Calibri" w:hAnsi="Calibri" w:cs="Calibri"/>
          <w:b/>
          <w:sz w:val="20"/>
        </w:rPr>
      </w:pPr>
    </w:p>
    <w:p w14:paraId="3176C85E" w14:textId="77777777" w:rsidR="00CD23A6" w:rsidRPr="0043166A" w:rsidRDefault="00CD23A6" w:rsidP="00CD23A6">
      <w:pPr>
        <w:pStyle w:val="ac"/>
        <w:spacing w:after="0"/>
        <w:ind w:firstLine="720"/>
        <w:rPr>
          <w:rFonts w:ascii="Calibri" w:hAnsi="Calibri" w:cs="Calibri"/>
          <w:color w:val="000000"/>
          <w:w w:val="102"/>
        </w:rPr>
      </w:pPr>
      <w:r w:rsidRPr="0043166A">
        <w:rPr>
          <w:rFonts w:ascii="Calibri" w:hAnsi="Calibri" w:cs="Calibri"/>
        </w:rPr>
        <w:t>4.1. Расчеты за товар производятся на основе предварительной оплаты. Размер предоплаты составляет 100% от суммы счета. Форма оплаты: безналичные расчеты. Покупатель производит оплату за получаемый товар в течение 3 календарных дней с момента выставления счета.</w:t>
      </w:r>
      <w:r w:rsidR="00575F5E">
        <w:rPr>
          <w:rFonts w:ascii="Calibri" w:hAnsi="Calibri" w:cs="Calibri"/>
        </w:rPr>
        <w:t xml:space="preserve"> </w:t>
      </w:r>
      <w:r w:rsidRPr="0043166A">
        <w:rPr>
          <w:rFonts w:ascii="Calibri" w:hAnsi="Calibri" w:cs="Calibri"/>
          <w:color w:val="000000"/>
          <w:w w:val="102"/>
        </w:rPr>
        <w:t xml:space="preserve">Моментом оплаты является день поступления денежных средств на расчетный счет Поставщика. </w:t>
      </w:r>
    </w:p>
    <w:p w14:paraId="34F18675" w14:textId="77777777" w:rsidR="00CD23A6" w:rsidRPr="0043166A" w:rsidRDefault="00CD23A6" w:rsidP="00CD23A6">
      <w:pPr>
        <w:pStyle w:val="ac"/>
        <w:spacing w:after="0"/>
        <w:ind w:firstLine="720"/>
        <w:rPr>
          <w:rFonts w:ascii="Calibri" w:hAnsi="Calibri" w:cs="Calibri"/>
          <w:color w:val="000000"/>
          <w:w w:val="102"/>
        </w:rPr>
      </w:pPr>
      <w:r w:rsidRPr="0043166A">
        <w:rPr>
          <w:rFonts w:ascii="Calibri" w:hAnsi="Calibri" w:cs="Calibri"/>
          <w:color w:val="000000"/>
          <w:w w:val="102"/>
        </w:rPr>
        <w:t>4.2. Товар, поставляемый по настоящему Договору, оплачивается по ценам, согласованным обеими сторонами в счетах либо в спецификациях.</w:t>
      </w:r>
    </w:p>
    <w:p w14:paraId="30BFF4D8" w14:textId="77777777" w:rsidR="00CD23A6" w:rsidRPr="0043166A" w:rsidRDefault="00CD23A6" w:rsidP="00CD23A6">
      <w:pPr>
        <w:pStyle w:val="aa"/>
        <w:ind w:right="43"/>
        <w:jc w:val="left"/>
        <w:rPr>
          <w:rFonts w:ascii="Calibri" w:hAnsi="Calibri" w:cs="Calibri"/>
          <w:sz w:val="20"/>
        </w:rPr>
      </w:pPr>
      <w:r w:rsidRPr="0043166A">
        <w:rPr>
          <w:rFonts w:ascii="Calibri" w:hAnsi="Calibri" w:cs="Calibri"/>
          <w:sz w:val="20"/>
        </w:rPr>
        <w:t>4.3. В случае получения извещения о своей задолженности (письма, искового заявления) Покупатель обязан явиться в трехдневный срок, с момента получения извещения, к Поставщику для урегулирования спорных вопросов. При неявке Покупателя для урегулирования спорных вопросов к Поставщику, все судебные издержки при обращении в суд относятся на счет Покупателя, вне зависимости от того в чью пользу было вынесено решение.</w:t>
      </w:r>
    </w:p>
    <w:p w14:paraId="4F20E11A" w14:textId="77777777" w:rsidR="00CD23A6" w:rsidRPr="0043166A" w:rsidRDefault="00CD23A6" w:rsidP="00CD23A6">
      <w:pPr>
        <w:widowControl w:val="0"/>
        <w:shd w:val="clear" w:color="auto" w:fill="FFFFFF"/>
        <w:spacing w:line="230" w:lineRule="exact"/>
        <w:ind w:left="5" w:right="34" w:firstLine="533"/>
        <w:rPr>
          <w:rFonts w:ascii="Calibri" w:hAnsi="Calibri" w:cs="Calibri"/>
          <w:b/>
        </w:rPr>
      </w:pPr>
    </w:p>
    <w:p w14:paraId="3B688C18" w14:textId="77777777" w:rsidR="000769B8" w:rsidRPr="0043166A" w:rsidRDefault="000769B8" w:rsidP="00CD23A6">
      <w:pPr>
        <w:shd w:val="clear" w:color="auto" w:fill="FFFFFF"/>
        <w:rPr>
          <w:rFonts w:ascii="Calibri" w:hAnsi="Calibri" w:cs="Calibri"/>
          <w:b/>
          <w:color w:val="000000"/>
          <w:w w:val="102"/>
        </w:rPr>
      </w:pPr>
    </w:p>
    <w:p w14:paraId="34D352E8" w14:textId="77777777" w:rsidR="00CD23A6" w:rsidRPr="0043166A" w:rsidRDefault="00CD23A6" w:rsidP="00CB6063">
      <w:pPr>
        <w:pStyle w:val="ae"/>
        <w:numPr>
          <w:ilvl w:val="0"/>
          <w:numId w:val="2"/>
        </w:numPr>
        <w:shd w:val="clear" w:color="auto" w:fill="FFFFFF"/>
        <w:rPr>
          <w:rFonts w:ascii="Calibri" w:hAnsi="Calibri" w:cs="Calibri"/>
          <w:b/>
          <w:color w:val="000000"/>
          <w:w w:val="102"/>
        </w:rPr>
      </w:pPr>
      <w:r w:rsidRPr="0043166A">
        <w:rPr>
          <w:rFonts w:ascii="Calibri" w:hAnsi="Calibri" w:cs="Calibri"/>
          <w:b/>
          <w:color w:val="000000"/>
          <w:w w:val="102"/>
        </w:rPr>
        <w:t>ПРАВА И ОБЯЗАННОСТИ СТОРОН</w:t>
      </w:r>
    </w:p>
    <w:p w14:paraId="2A204E1F" w14:textId="77777777" w:rsidR="00724307" w:rsidRPr="0043166A" w:rsidRDefault="00724307" w:rsidP="00CD23A6">
      <w:pPr>
        <w:shd w:val="clear" w:color="auto" w:fill="FFFFFF"/>
        <w:rPr>
          <w:rFonts w:ascii="Calibri" w:hAnsi="Calibri" w:cs="Calibri"/>
          <w:b/>
          <w:color w:val="000000"/>
          <w:w w:val="102"/>
        </w:rPr>
      </w:pPr>
    </w:p>
    <w:p w14:paraId="3461CBD0" w14:textId="77777777" w:rsidR="00CD23A6" w:rsidRPr="0043166A" w:rsidRDefault="00CD23A6" w:rsidP="00CD23A6">
      <w:pPr>
        <w:pStyle w:val="ac"/>
        <w:spacing w:after="0"/>
        <w:ind w:firstLine="720"/>
        <w:rPr>
          <w:rFonts w:ascii="Calibri" w:hAnsi="Calibri" w:cs="Calibri"/>
          <w:color w:val="000000"/>
          <w:w w:val="102"/>
        </w:rPr>
      </w:pPr>
      <w:r w:rsidRPr="0043166A">
        <w:rPr>
          <w:rFonts w:ascii="Calibri" w:hAnsi="Calibri" w:cs="Calibri"/>
          <w:color w:val="000000"/>
          <w:w w:val="102"/>
        </w:rPr>
        <w:t>5.1. Поставщик обязуется:</w:t>
      </w:r>
    </w:p>
    <w:p w14:paraId="26D4A828" w14:textId="77777777" w:rsidR="00CD23A6" w:rsidRPr="0043166A" w:rsidRDefault="00CD23A6" w:rsidP="00CD23A6">
      <w:pPr>
        <w:shd w:val="clear" w:color="auto" w:fill="FFFFFF"/>
        <w:tabs>
          <w:tab w:val="left" w:pos="0"/>
          <w:tab w:val="left" w:leader="underscore" w:pos="7118"/>
        </w:tabs>
        <w:ind w:firstLine="709"/>
        <w:rPr>
          <w:rFonts w:ascii="Calibri" w:hAnsi="Calibri" w:cs="Calibri"/>
          <w:color w:val="000000"/>
          <w:w w:val="102"/>
        </w:rPr>
      </w:pPr>
      <w:r w:rsidRPr="0043166A">
        <w:rPr>
          <w:rFonts w:ascii="Calibri" w:hAnsi="Calibri" w:cs="Calibri"/>
          <w:color w:val="000000"/>
          <w:w w:val="102"/>
        </w:rPr>
        <w:t>5.1.1. Передать Покупателю товар согласно заявк</w:t>
      </w:r>
      <w:r w:rsidR="004C07C7">
        <w:rPr>
          <w:rFonts w:ascii="Calibri" w:hAnsi="Calibri" w:cs="Calibri"/>
          <w:color w:val="000000"/>
          <w:w w:val="102"/>
        </w:rPr>
        <w:t>е</w:t>
      </w:r>
      <w:r w:rsidRPr="0043166A">
        <w:rPr>
          <w:rFonts w:ascii="Calibri" w:hAnsi="Calibri" w:cs="Calibri"/>
          <w:color w:val="000000"/>
          <w:w w:val="102"/>
        </w:rPr>
        <w:t xml:space="preserve"> на условиях настоящего договора.</w:t>
      </w:r>
    </w:p>
    <w:p w14:paraId="4743C5D8" w14:textId="77777777" w:rsidR="00CD23A6" w:rsidRPr="0043166A" w:rsidRDefault="00CD23A6" w:rsidP="00CD23A6">
      <w:pPr>
        <w:shd w:val="clear" w:color="auto" w:fill="FFFFFF"/>
        <w:tabs>
          <w:tab w:val="left" w:pos="0"/>
          <w:tab w:val="left" w:leader="underscore" w:pos="7118"/>
        </w:tabs>
        <w:ind w:firstLine="709"/>
        <w:rPr>
          <w:rFonts w:ascii="Calibri" w:hAnsi="Calibri" w:cs="Calibri"/>
          <w:color w:val="000000"/>
          <w:w w:val="102"/>
        </w:rPr>
      </w:pPr>
      <w:r w:rsidRPr="0043166A">
        <w:rPr>
          <w:rFonts w:ascii="Calibri" w:hAnsi="Calibri" w:cs="Calibri"/>
          <w:color w:val="000000"/>
          <w:w w:val="102"/>
        </w:rPr>
        <w:t>5.1.2. Обеспечить п</w:t>
      </w:r>
      <w:r w:rsidRPr="0043166A">
        <w:rPr>
          <w:rFonts w:ascii="Calibri" w:hAnsi="Calibri" w:cs="Calibri"/>
          <w:color w:val="000000"/>
        </w:rPr>
        <w:t xml:space="preserve">оставку товара на склад Покупателя </w:t>
      </w:r>
      <w:r w:rsidRPr="0043166A">
        <w:rPr>
          <w:rFonts w:ascii="Calibri" w:hAnsi="Calibri" w:cs="Calibri"/>
          <w:color w:val="000000"/>
          <w:w w:val="102"/>
        </w:rPr>
        <w:t xml:space="preserve">любым видом транспорта по реквизитам, указанным в заявке, </w:t>
      </w:r>
      <w:r w:rsidRPr="0043166A">
        <w:rPr>
          <w:rFonts w:ascii="Calibri" w:hAnsi="Calibri" w:cs="Calibri"/>
          <w:color w:val="000000"/>
        </w:rPr>
        <w:t>в согласованный в заявке срок в месте нахождения Покупателя за счет Покупателя и его средствами, за исключением вывоза товара Покупателем.</w:t>
      </w:r>
    </w:p>
    <w:p w14:paraId="0E09DBF8" w14:textId="77777777" w:rsidR="00CD23A6" w:rsidRPr="0043166A" w:rsidRDefault="00CD23A6" w:rsidP="00CD23A6">
      <w:pPr>
        <w:shd w:val="clear" w:color="auto" w:fill="FFFFFF"/>
        <w:tabs>
          <w:tab w:val="left" w:pos="0"/>
          <w:tab w:val="left" w:leader="underscore" w:pos="7118"/>
        </w:tabs>
        <w:ind w:firstLine="709"/>
        <w:rPr>
          <w:rFonts w:ascii="Calibri" w:hAnsi="Calibri" w:cs="Calibri"/>
          <w:color w:val="000000"/>
          <w:w w:val="102"/>
        </w:rPr>
      </w:pPr>
      <w:r w:rsidRPr="0043166A">
        <w:rPr>
          <w:rFonts w:ascii="Calibri" w:hAnsi="Calibri" w:cs="Calibri"/>
          <w:color w:val="000000"/>
          <w:w w:val="102"/>
        </w:rPr>
        <w:t>5.1.3.</w:t>
      </w:r>
      <w:r w:rsidR="00575F5E" w:rsidRPr="00575F5E">
        <w:rPr>
          <w:rFonts w:ascii="Calibri" w:hAnsi="Calibri" w:cs="Calibri"/>
          <w:color w:val="000000"/>
          <w:w w:val="102"/>
        </w:rPr>
        <w:t xml:space="preserve"> </w:t>
      </w:r>
      <w:r w:rsidRPr="0043166A">
        <w:rPr>
          <w:rFonts w:ascii="Calibri" w:hAnsi="Calibri" w:cs="Calibri"/>
          <w:color w:val="000000"/>
          <w:w w:val="102"/>
        </w:rPr>
        <w:t>Передать товар по количеству и по качеству, соответствующим требованиям договора, в таре и упаковке</w:t>
      </w:r>
      <w:r w:rsidR="00386A77">
        <w:rPr>
          <w:rFonts w:ascii="Calibri" w:hAnsi="Calibri" w:cs="Calibri"/>
          <w:color w:val="000000"/>
          <w:w w:val="102"/>
        </w:rPr>
        <w:t>,</w:t>
      </w:r>
      <w:r w:rsidRPr="0043166A">
        <w:rPr>
          <w:rFonts w:ascii="Calibri" w:hAnsi="Calibri" w:cs="Calibri"/>
          <w:color w:val="000000"/>
          <w:w w:val="102"/>
        </w:rPr>
        <w:t xml:space="preserve"> исключающей возможность его порчи (уничтожения) при перевозке.</w:t>
      </w:r>
    </w:p>
    <w:p w14:paraId="2B486D2C" w14:textId="77777777" w:rsidR="00CD23A6" w:rsidRPr="0043166A" w:rsidRDefault="00CD23A6" w:rsidP="00CD23A6">
      <w:pPr>
        <w:shd w:val="clear" w:color="auto" w:fill="FFFFFF"/>
        <w:tabs>
          <w:tab w:val="left" w:pos="0"/>
          <w:tab w:val="left" w:leader="underscore" w:pos="7118"/>
        </w:tabs>
        <w:ind w:firstLine="709"/>
        <w:rPr>
          <w:rFonts w:ascii="Calibri" w:hAnsi="Calibri" w:cs="Calibri"/>
          <w:color w:val="000000"/>
          <w:w w:val="102"/>
        </w:rPr>
      </w:pPr>
      <w:r w:rsidRPr="0043166A">
        <w:rPr>
          <w:rFonts w:ascii="Calibri" w:hAnsi="Calibri" w:cs="Calibri"/>
          <w:color w:val="000000"/>
          <w:w w:val="102"/>
        </w:rPr>
        <w:t>5.1.4.</w:t>
      </w:r>
      <w:r w:rsidR="00575F5E" w:rsidRPr="00575F5E">
        <w:rPr>
          <w:rFonts w:ascii="Calibri" w:hAnsi="Calibri" w:cs="Calibri"/>
          <w:color w:val="000000"/>
          <w:w w:val="102"/>
        </w:rPr>
        <w:t xml:space="preserve"> </w:t>
      </w:r>
      <w:r w:rsidRPr="0043166A">
        <w:rPr>
          <w:rFonts w:ascii="Calibri" w:hAnsi="Calibri" w:cs="Calibri"/>
          <w:color w:val="000000"/>
          <w:w w:val="102"/>
        </w:rPr>
        <w:t>Передать товар свободным от любых прав и притязаний третьих лиц, о которых в момент</w:t>
      </w:r>
      <w:r w:rsidRPr="0043166A">
        <w:rPr>
          <w:rFonts w:ascii="Calibri" w:hAnsi="Calibri" w:cs="Calibri"/>
          <w:color w:val="000000"/>
          <w:w w:val="102"/>
        </w:rPr>
        <w:br/>
        <w:t>заключения договора Поставщик не знал или не мог не знать.</w:t>
      </w:r>
    </w:p>
    <w:p w14:paraId="1490EDAE" w14:textId="77777777" w:rsidR="00CD23A6" w:rsidRPr="0043166A" w:rsidRDefault="00CD23A6" w:rsidP="00CD23A6">
      <w:pPr>
        <w:shd w:val="clear" w:color="auto" w:fill="FFFFFF"/>
        <w:spacing w:before="264"/>
        <w:ind w:left="283" w:firstLine="426"/>
        <w:rPr>
          <w:rFonts w:ascii="Calibri" w:hAnsi="Calibri" w:cs="Calibri"/>
          <w:color w:val="000000"/>
        </w:rPr>
      </w:pPr>
      <w:r w:rsidRPr="0043166A">
        <w:rPr>
          <w:rFonts w:ascii="Calibri" w:hAnsi="Calibri" w:cs="Calibri"/>
          <w:color w:val="000000"/>
        </w:rPr>
        <w:t>5.2. Покупатель обязуется:</w:t>
      </w:r>
    </w:p>
    <w:p w14:paraId="16FAE4A3" w14:textId="77777777" w:rsidR="00CD23A6" w:rsidRPr="0043166A" w:rsidRDefault="00CD23A6" w:rsidP="00CD23A6">
      <w:pPr>
        <w:shd w:val="clear" w:color="auto" w:fill="FFFFFF"/>
        <w:tabs>
          <w:tab w:val="left" w:pos="0"/>
          <w:tab w:val="left" w:leader="underscore" w:pos="7118"/>
        </w:tabs>
        <w:ind w:firstLine="709"/>
        <w:rPr>
          <w:rFonts w:ascii="Calibri" w:hAnsi="Calibri" w:cs="Calibri"/>
          <w:color w:val="000000"/>
          <w:w w:val="102"/>
        </w:rPr>
      </w:pPr>
      <w:r w:rsidRPr="0043166A">
        <w:rPr>
          <w:rFonts w:ascii="Calibri" w:hAnsi="Calibri" w:cs="Calibri"/>
          <w:color w:val="000000"/>
          <w:w w:val="102"/>
        </w:rPr>
        <w:lastRenderedPageBreak/>
        <w:t>5.2.1. Произвести приемку Товара по количеству и качеству</w:t>
      </w:r>
    </w:p>
    <w:p w14:paraId="3221EC13" w14:textId="77777777" w:rsidR="00CD23A6" w:rsidRPr="0043166A" w:rsidRDefault="00CD23A6" w:rsidP="00CD23A6">
      <w:pPr>
        <w:shd w:val="clear" w:color="auto" w:fill="FFFFFF"/>
        <w:tabs>
          <w:tab w:val="left" w:pos="0"/>
          <w:tab w:val="left" w:leader="underscore" w:pos="7118"/>
        </w:tabs>
        <w:ind w:firstLine="709"/>
        <w:rPr>
          <w:rFonts w:ascii="Calibri" w:hAnsi="Calibri" w:cs="Calibri"/>
          <w:color w:val="000000"/>
          <w:w w:val="102"/>
        </w:rPr>
      </w:pPr>
      <w:r w:rsidRPr="0043166A">
        <w:rPr>
          <w:rFonts w:ascii="Calibri" w:hAnsi="Calibri" w:cs="Calibri"/>
          <w:color w:val="000000"/>
          <w:w w:val="102"/>
        </w:rPr>
        <w:t>5.2.2. Оплатить за товар цену в соответствии с условиями договора либо по соглашению сторон.</w:t>
      </w:r>
    </w:p>
    <w:p w14:paraId="5A6A6AD8" w14:textId="77777777" w:rsidR="00CD23A6" w:rsidRPr="00590117" w:rsidRDefault="00CD23A6" w:rsidP="00B42C8A">
      <w:pPr>
        <w:shd w:val="clear" w:color="auto" w:fill="FFFFFF"/>
        <w:tabs>
          <w:tab w:val="left" w:pos="905"/>
        </w:tabs>
        <w:rPr>
          <w:rFonts w:ascii="Calibri" w:hAnsi="Calibri" w:cs="Calibri"/>
        </w:rPr>
      </w:pPr>
      <w:r w:rsidRPr="00590117">
        <w:rPr>
          <w:rFonts w:ascii="Calibri" w:hAnsi="Calibri" w:cs="Calibri"/>
          <w:color w:val="000000"/>
        </w:rPr>
        <w:t>5.2.3. При выявлении несоответствия товара качеству, Покупатель обязан в 5-дневный срок со дня обнаружения</w:t>
      </w:r>
      <w:r w:rsidR="00DB02D7" w:rsidRPr="00590117">
        <w:rPr>
          <w:rFonts w:ascii="Calibri" w:hAnsi="Calibri" w:cs="Calibri"/>
          <w:color w:val="000000"/>
        </w:rPr>
        <w:t xml:space="preserve"> (но непозднее 60 календарных дней с момента отгрузки)</w:t>
      </w:r>
      <w:r w:rsidRPr="00590117">
        <w:rPr>
          <w:rFonts w:ascii="Calibri" w:hAnsi="Calibri" w:cs="Calibri"/>
          <w:color w:val="000000"/>
        </w:rPr>
        <w:t xml:space="preserve"> известить Поставщика и подтвердить несоответствие качества документами предусмотренными действующим законодательством, а Поставщик обязан заменить его на каче</w:t>
      </w:r>
      <w:r w:rsidR="00DB02D7" w:rsidRPr="00590117">
        <w:rPr>
          <w:rFonts w:ascii="Calibri" w:hAnsi="Calibri" w:cs="Calibri"/>
          <w:color w:val="000000"/>
        </w:rPr>
        <w:t>ственный при следующей поставке или компенсировать стоимость товара.</w:t>
      </w:r>
    </w:p>
    <w:p w14:paraId="3F91C76C" w14:textId="77777777" w:rsidR="00590117" w:rsidRPr="0043166A" w:rsidRDefault="00CD23A6" w:rsidP="00590117">
      <w:pPr>
        <w:shd w:val="clear" w:color="auto" w:fill="FFFFFF"/>
        <w:tabs>
          <w:tab w:val="left" w:pos="0"/>
          <w:tab w:val="left" w:leader="underscore" w:pos="7118"/>
        </w:tabs>
        <w:ind w:firstLine="709"/>
        <w:rPr>
          <w:rFonts w:ascii="Calibri" w:hAnsi="Calibri" w:cs="Calibri"/>
        </w:rPr>
      </w:pPr>
      <w:r w:rsidRPr="00590117">
        <w:rPr>
          <w:rFonts w:ascii="Calibri" w:hAnsi="Calibri" w:cs="Calibri"/>
          <w:color w:val="000000"/>
          <w:w w:val="102"/>
        </w:rPr>
        <w:t>5.2.4.</w:t>
      </w:r>
      <w:r w:rsidRPr="00590117">
        <w:rPr>
          <w:rFonts w:ascii="Calibri" w:hAnsi="Calibri" w:cs="Calibri"/>
          <w:color w:val="000000"/>
        </w:rPr>
        <w:t xml:space="preserve"> </w:t>
      </w:r>
      <w:r w:rsidR="00590117">
        <w:rPr>
          <w:rFonts w:ascii="Calibri" w:hAnsi="Calibri" w:cs="Calibri"/>
          <w:color w:val="000000"/>
          <w:w w:val="102"/>
        </w:rPr>
        <w:t>Товар надлежащего качества, либо товар, который может быть реализован с незначительной уценкой к возврату принимается на условии целостности товарной упаковки и полного состава размерного ряда либо размерной линейки, транспортные расходы в этом случае ложатся на Покупателя.</w:t>
      </w:r>
    </w:p>
    <w:p w14:paraId="569C43BD" w14:textId="77777777" w:rsidR="00924C94" w:rsidRPr="0043166A" w:rsidRDefault="00924C94" w:rsidP="00590117">
      <w:pPr>
        <w:shd w:val="clear" w:color="auto" w:fill="FFFFFF"/>
        <w:tabs>
          <w:tab w:val="left" w:pos="0"/>
          <w:tab w:val="left" w:leader="underscore" w:pos="7118"/>
        </w:tabs>
        <w:ind w:firstLine="709"/>
        <w:rPr>
          <w:rFonts w:ascii="Calibri" w:hAnsi="Calibri" w:cs="Calibri"/>
          <w:b/>
        </w:rPr>
      </w:pPr>
    </w:p>
    <w:p w14:paraId="43DF8AC4" w14:textId="77777777" w:rsidR="00CD23A6" w:rsidRPr="0043166A" w:rsidRDefault="00CD23A6" w:rsidP="00CB6063">
      <w:pPr>
        <w:pStyle w:val="aa"/>
        <w:numPr>
          <w:ilvl w:val="0"/>
          <w:numId w:val="2"/>
        </w:numPr>
        <w:tabs>
          <w:tab w:val="num" w:pos="1080"/>
        </w:tabs>
        <w:ind w:right="43"/>
        <w:jc w:val="left"/>
        <w:rPr>
          <w:rFonts w:ascii="Calibri" w:hAnsi="Calibri" w:cs="Calibri"/>
          <w:b/>
          <w:sz w:val="20"/>
        </w:rPr>
      </w:pPr>
      <w:r w:rsidRPr="0043166A">
        <w:rPr>
          <w:rFonts w:ascii="Calibri" w:hAnsi="Calibri" w:cs="Calibri"/>
          <w:b/>
          <w:sz w:val="20"/>
        </w:rPr>
        <w:t>ОТВЕТСТВЕННОСТЬ</w:t>
      </w:r>
    </w:p>
    <w:p w14:paraId="71DB6AA0" w14:textId="77777777" w:rsidR="00724307" w:rsidRPr="0043166A" w:rsidRDefault="00724307" w:rsidP="00CD23A6">
      <w:pPr>
        <w:pStyle w:val="aa"/>
        <w:tabs>
          <w:tab w:val="num" w:pos="720"/>
          <w:tab w:val="num" w:pos="1080"/>
        </w:tabs>
        <w:ind w:right="43" w:firstLine="0"/>
        <w:jc w:val="left"/>
        <w:rPr>
          <w:rFonts w:ascii="Calibri" w:hAnsi="Calibri" w:cs="Calibri"/>
          <w:b/>
          <w:sz w:val="20"/>
        </w:rPr>
      </w:pPr>
    </w:p>
    <w:p w14:paraId="09966BC6" w14:textId="77777777" w:rsidR="00CD23A6" w:rsidRPr="0043166A" w:rsidRDefault="00CD23A6" w:rsidP="00CD23A6">
      <w:pPr>
        <w:pStyle w:val="aa"/>
        <w:ind w:right="43"/>
        <w:jc w:val="left"/>
        <w:rPr>
          <w:rFonts w:ascii="Calibri" w:hAnsi="Calibri" w:cs="Calibri"/>
          <w:color w:val="000000"/>
          <w:w w:val="102"/>
          <w:sz w:val="20"/>
        </w:rPr>
      </w:pPr>
      <w:r w:rsidRPr="0043166A">
        <w:rPr>
          <w:rFonts w:ascii="Calibri" w:hAnsi="Calibri" w:cs="Calibri"/>
          <w:sz w:val="20"/>
        </w:rPr>
        <w:t>6.1.</w:t>
      </w:r>
      <w:r w:rsidRPr="0043166A">
        <w:rPr>
          <w:rFonts w:ascii="Calibri" w:hAnsi="Calibri" w:cs="Calibri"/>
          <w:color w:val="000000"/>
          <w:w w:val="102"/>
          <w:sz w:val="20"/>
        </w:rPr>
        <w:t xml:space="preserve"> При неисполнении или ненадлежащем исполнении обязательств, возникших по настоящему договору, сторона, нарушившая обязательство, несет ответственность в соответствии с действующим законодательством Российской Федерации.</w:t>
      </w:r>
    </w:p>
    <w:p w14:paraId="6AB130EB" w14:textId="77777777" w:rsidR="00CD23A6" w:rsidRPr="0043166A" w:rsidRDefault="00575F5E" w:rsidP="00CD23A6">
      <w:pPr>
        <w:tabs>
          <w:tab w:val="left" w:pos="1373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</w:t>
      </w:r>
      <w:r w:rsidR="00CD23A6" w:rsidRPr="0043166A">
        <w:rPr>
          <w:rFonts w:ascii="Calibri" w:hAnsi="Calibri" w:cs="Calibri"/>
        </w:rPr>
        <w:t>6.</w:t>
      </w:r>
      <w:r w:rsidR="000C3123" w:rsidRPr="0043166A">
        <w:rPr>
          <w:rFonts w:ascii="Calibri" w:hAnsi="Calibri" w:cs="Calibri"/>
        </w:rPr>
        <w:t>2</w:t>
      </w:r>
      <w:r w:rsidR="00CD23A6" w:rsidRPr="0043166A">
        <w:rPr>
          <w:rFonts w:ascii="Calibri" w:hAnsi="Calibri" w:cs="Calibri"/>
        </w:rPr>
        <w:t>. Стороны не несут ответственность при наступлении форс-мажорных обстоятельств. Под форс - мажорными обстоятельствами Стороны принимают общепринятые в этом термине условия в соответствии с действующим законодательством, в том числе стихийные бедствия, аварии, эпидемии, решения органов государственной власти и управления, судов, арбитражных судов, наступившие помимо воли Сторон, наличие которых объективно лишает Сторону, для которой они наступили, выполнить на себя принятые обязательства.</w:t>
      </w:r>
    </w:p>
    <w:p w14:paraId="2AAE84BC" w14:textId="77777777" w:rsidR="00CD23A6" w:rsidRPr="0043166A" w:rsidRDefault="00CD23A6" w:rsidP="00CD23A6">
      <w:pPr>
        <w:pStyle w:val="aa"/>
        <w:ind w:right="43"/>
        <w:jc w:val="left"/>
        <w:rPr>
          <w:rFonts w:ascii="Calibri" w:hAnsi="Calibri" w:cs="Calibri"/>
          <w:sz w:val="20"/>
        </w:rPr>
      </w:pPr>
      <w:r w:rsidRPr="0043166A">
        <w:rPr>
          <w:rFonts w:ascii="Calibri" w:hAnsi="Calibri" w:cs="Calibri"/>
          <w:sz w:val="20"/>
        </w:rPr>
        <w:t>Наступление форс-мажорных обстоятельств, одним из которых является отсутствие у Поставщика товара заявленной Покупателем, упаковочных и иных материалов, недостаток транспорта, является основанием для освобождения Поставщика от ответственности по данному договору и предоставляет ему право уменьшить объём или изменить ассортимент поставляемого товара, исходя из реальных производственных возможностей по согласованию сторон.</w:t>
      </w:r>
    </w:p>
    <w:p w14:paraId="0426E037" w14:textId="77777777" w:rsidR="00CD23A6" w:rsidRPr="0043166A" w:rsidRDefault="00CD23A6" w:rsidP="00CD23A6">
      <w:pPr>
        <w:pStyle w:val="aa"/>
        <w:ind w:right="43"/>
        <w:jc w:val="left"/>
        <w:rPr>
          <w:rFonts w:ascii="Calibri" w:hAnsi="Calibri" w:cs="Calibri"/>
          <w:sz w:val="20"/>
        </w:rPr>
      </w:pPr>
      <w:r w:rsidRPr="0043166A">
        <w:rPr>
          <w:rFonts w:ascii="Calibri" w:hAnsi="Calibri" w:cs="Calibri"/>
          <w:sz w:val="20"/>
        </w:rPr>
        <w:t>При наступлении форс-мажорных обстоятельств, Стороны согласовывают возможность и сроки выполнения принятых на себя обязательств.</w:t>
      </w:r>
    </w:p>
    <w:p w14:paraId="62744F22" w14:textId="77777777" w:rsidR="00724307" w:rsidRPr="0043166A" w:rsidRDefault="00CD23A6" w:rsidP="00C742BD">
      <w:pPr>
        <w:pStyle w:val="ae"/>
        <w:numPr>
          <w:ilvl w:val="0"/>
          <w:numId w:val="2"/>
        </w:numPr>
        <w:shd w:val="clear" w:color="auto" w:fill="FFFFFF"/>
        <w:spacing w:before="226"/>
        <w:rPr>
          <w:rFonts w:ascii="Calibri" w:hAnsi="Calibri" w:cs="Calibri"/>
          <w:caps/>
          <w:color w:val="000000"/>
          <w:w w:val="102"/>
        </w:rPr>
      </w:pPr>
      <w:r w:rsidRPr="0043166A">
        <w:rPr>
          <w:rFonts w:ascii="Calibri" w:hAnsi="Calibri" w:cs="Calibri"/>
          <w:b/>
          <w:caps/>
          <w:color w:val="000000"/>
          <w:w w:val="102"/>
        </w:rPr>
        <w:t>Порядок разрешения споров</w:t>
      </w:r>
      <w:r w:rsidRPr="0043166A">
        <w:rPr>
          <w:rFonts w:ascii="Calibri" w:hAnsi="Calibri" w:cs="Calibri"/>
          <w:caps/>
          <w:color w:val="000000"/>
          <w:w w:val="102"/>
        </w:rPr>
        <w:t>.</w:t>
      </w:r>
    </w:p>
    <w:p w14:paraId="230CAB30" w14:textId="77777777" w:rsidR="00CD23A6" w:rsidRPr="0043166A" w:rsidRDefault="00CD23A6" w:rsidP="00B42C8A">
      <w:pPr>
        <w:shd w:val="clear" w:color="auto" w:fill="FFFFFF"/>
        <w:spacing w:before="226"/>
        <w:ind w:firstLine="708"/>
        <w:rPr>
          <w:rFonts w:ascii="Calibri" w:hAnsi="Calibri" w:cs="Calibri"/>
          <w:color w:val="000000"/>
          <w:w w:val="102"/>
        </w:rPr>
      </w:pPr>
      <w:r w:rsidRPr="0043166A">
        <w:rPr>
          <w:rFonts w:ascii="Calibri" w:hAnsi="Calibri" w:cs="Calibri"/>
          <w:color w:val="000000"/>
          <w:w w:val="102"/>
        </w:rPr>
        <w:t>7.1. Споры или разногласия, которые могут возникнуть из данного договора или в связи с ним, стороны будут разрешать по обоюдному согласию. При этом предусматривается следующий порядок урегулирования спорных ситуаций или возникающих разногласий:</w:t>
      </w:r>
    </w:p>
    <w:p w14:paraId="38101021" w14:textId="77777777" w:rsidR="00CD23A6" w:rsidRPr="0043166A" w:rsidRDefault="00CD23A6" w:rsidP="00CD23A6">
      <w:pPr>
        <w:shd w:val="clear" w:color="auto" w:fill="FFFFFF"/>
        <w:ind w:firstLine="720"/>
        <w:rPr>
          <w:rFonts w:ascii="Calibri" w:hAnsi="Calibri" w:cs="Calibri"/>
          <w:color w:val="000000"/>
          <w:w w:val="102"/>
        </w:rPr>
      </w:pPr>
      <w:r w:rsidRPr="0043166A">
        <w:rPr>
          <w:rFonts w:ascii="Calibri" w:hAnsi="Calibri" w:cs="Calibri"/>
          <w:color w:val="000000"/>
          <w:w w:val="102"/>
        </w:rPr>
        <w:t>7.1.1. При наличии оснований, сторона, чьи интересы, по её мнению, нарушены или требуют дополнительного урегулирования, в течение 10 (десяти) дней после обнаружения недостатка, но не позднее 10 (десяти) дней с момента получения товара, направляет другой стороне претензию или письмо с указанием недостатка (нарушения), подтверждающих доказательств и собственных предложений по урегулированию спора. При нарушении установленного срока претензия считается не поданной и возвращается стороне её направившей.</w:t>
      </w:r>
    </w:p>
    <w:p w14:paraId="5B478499" w14:textId="77777777" w:rsidR="00CD23A6" w:rsidRPr="0043166A" w:rsidRDefault="00CD23A6" w:rsidP="00CD23A6">
      <w:pPr>
        <w:shd w:val="clear" w:color="auto" w:fill="FFFFFF"/>
        <w:ind w:firstLine="720"/>
        <w:rPr>
          <w:rFonts w:ascii="Calibri" w:hAnsi="Calibri" w:cs="Calibri"/>
          <w:color w:val="000000"/>
          <w:w w:val="102"/>
        </w:rPr>
      </w:pPr>
      <w:r w:rsidRPr="0043166A">
        <w:rPr>
          <w:rFonts w:ascii="Calibri" w:hAnsi="Calibri" w:cs="Calibri"/>
          <w:color w:val="000000"/>
          <w:w w:val="102"/>
        </w:rPr>
        <w:t>7.1.2. Сторона, получившая претензию или письмо, обязана в течение 10</w:t>
      </w:r>
      <w:r w:rsidR="00AB3E5F">
        <w:rPr>
          <w:rFonts w:ascii="Calibri" w:hAnsi="Calibri" w:cs="Calibri"/>
          <w:color w:val="000000"/>
          <w:w w:val="102"/>
        </w:rPr>
        <w:t xml:space="preserve"> </w:t>
      </w:r>
      <w:r w:rsidRPr="0043166A">
        <w:rPr>
          <w:rFonts w:ascii="Calibri" w:hAnsi="Calibri" w:cs="Calibri"/>
          <w:color w:val="000000"/>
          <w:w w:val="102"/>
        </w:rPr>
        <w:t>(десяти) дней рассмотреть её и принять соответствующее решение.</w:t>
      </w:r>
    </w:p>
    <w:p w14:paraId="61B6CDC7" w14:textId="77777777" w:rsidR="00CD23A6" w:rsidRPr="0043166A" w:rsidRDefault="00CD23A6" w:rsidP="00CD23A6">
      <w:pPr>
        <w:shd w:val="clear" w:color="auto" w:fill="FFFFFF"/>
        <w:ind w:firstLine="720"/>
        <w:rPr>
          <w:rFonts w:ascii="Calibri" w:hAnsi="Calibri" w:cs="Calibri"/>
          <w:color w:val="000000"/>
          <w:w w:val="102"/>
        </w:rPr>
      </w:pPr>
      <w:r w:rsidRPr="0043166A">
        <w:rPr>
          <w:rFonts w:ascii="Calibri" w:hAnsi="Calibri" w:cs="Calibri"/>
          <w:color w:val="000000"/>
          <w:w w:val="102"/>
        </w:rPr>
        <w:t>7.1.3. Если удовлетворение в полном объеме предложений направившей их стороны невозможно, сторона, получившая претензию или письмо, назначает двухсторонние переговоры, проводимые во взаимно согласованные сроки, по результатам которых сторонами подписывается Протокол. Согласование сроков и места проведения переговоров проводится по телефону, факсу или иным путём по формуле «оферта-акцепт» с подтверждением полученных сообщений.</w:t>
      </w:r>
    </w:p>
    <w:p w14:paraId="3D013039" w14:textId="77777777" w:rsidR="00CD23A6" w:rsidRPr="0043166A" w:rsidRDefault="00CD23A6" w:rsidP="00CD23A6">
      <w:pPr>
        <w:shd w:val="clear" w:color="auto" w:fill="FFFFFF"/>
        <w:ind w:firstLine="720"/>
        <w:rPr>
          <w:rFonts w:ascii="Calibri" w:hAnsi="Calibri" w:cs="Calibri"/>
          <w:color w:val="000000"/>
          <w:w w:val="102"/>
        </w:rPr>
      </w:pPr>
      <w:r w:rsidRPr="0043166A">
        <w:rPr>
          <w:rFonts w:ascii="Calibri" w:hAnsi="Calibri" w:cs="Calibri"/>
          <w:color w:val="000000"/>
          <w:w w:val="102"/>
        </w:rPr>
        <w:t>7.1.4. Решения, принятые на переговорах и запротоколированные сторонами, если они основаны на взаимном согласии, являются окончательными и подлежат исполнению сторонами, так</w:t>
      </w:r>
      <w:r w:rsidR="000175F1" w:rsidRPr="000175F1">
        <w:rPr>
          <w:rFonts w:ascii="Calibri" w:hAnsi="Calibri" w:cs="Calibri"/>
          <w:color w:val="000000"/>
          <w:w w:val="102"/>
        </w:rPr>
        <w:t xml:space="preserve"> </w:t>
      </w:r>
      <w:r w:rsidRPr="0043166A">
        <w:rPr>
          <w:rFonts w:ascii="Calibri" w:hAnsi="Calibri" w:cs="Calibri"/>
          <w:color w:val="000000"/>
          <w:w w:val="102"/>
        </w:rPr>
        <w:t>же</w:t>
      </w:r>
      <w:r w:rsidR="000175F1">
        <w:rPr>
          <w:rFonts w:ascii="Calibri" w:hAnsi="Calibri" w:cs="Calibri"/>
          <w:color w:val="000000"/>
          <w:w w:val="102"/>
        </w:rPr>
        <w:t>,</w:t>
      </w:r>
      <w:r w:rsidRPr="0043166A">
        <w:rPr>
          <w:rFonts w:ascii="Calibri" w:hAnsi="Calibri" w:cs="Calibri"/>
          <w:color w:val="000000"/>
          <w:w w:val="102"/>
        </w:rPr>
        <w:t xml:space="preserve"> как и сам договор.</w:t>
      </w:r>
    </w:p>
    <w:p w14:paraId="71A3C7E1" w14:textId="77777777" w:rsidR="00CD23A6" w:rsidRPr="0043166A" w:rsidRDefault="00CD23A6" w:rsidP="00CD23A6">
      <w:pPr>
        <w:shd w:val="clear" w:color="auto" w:fill="FFFFFF"/>
        <w:ind w:firstLine="720"/>
        <w:rPr>
          <w:rFonts w:ascii="Calibri" w:hAnsi="Calibri" w:cs="Calibri"/>
          <w:color w:val="000000"/>
          <w:w w:val="102"/>
        </w:rPr>
      </w:pPr>
      <w:r w:rsidRPr="0043166A">
        <w:rPr>
          <w:rFonts w:ascii="Calibri" w:hAnsi="Calibri" w:cs="Calibri"/>
          <w:color w:val="000000"/>
          <w:w w:val="102"/>
        </w:rPr>
        <w:t>7.1.5. Если в принятом на переговорах решении какое-либо из договорных условий подлежит изменению или исключению, таковое исполняется в новой редакции или не исполняется вообще со дня подписания протокола переговоров.</w:t>
      </w:r>
    </w:p>
    <w:p w14:paraId="33380663" w14:textId="77777777" w:rsidR="00CD23A6" w:rsidRPr="0043166A" w:rsidRDefault="00CD23A6" w:rsidP="00CD23A6">
      <w:pPr>
        <w:shd w:val="clear" w:color="auto" w:fill="FFFFFF"/>
        <w:ind w:firstLine="720"/>
        <w:rPr>
          <w:rFonts w:ascii="Calibri" w:hAnsi="Calibri" w:cs="Calibri"/>
          <w:color w:val="000000"/>
          <w:w w:val="102"/>
        </w:rPr>
      </w:pPr>
      <w:r w:rsidRPr="0043166A">
        <w:rPr>
          <w:rFonts w:ascii="Calibri" w:hAnsi="Calibri" w:cs="Calibri"/>
          <w:color w:val="000000"/>
          <w:w w:val="102"/>
        </w:rPr>
        <w:t>7.1.6. Сторона, не получившая в течение 20 (двадцати) банковских дней после отправления претензии или письма предложения другой стороны о переговорах, в том же порядке вправе сама назначить переговоры с другой стороной. В случае, когда и на это предложение не поступит ответа от другой стороны, а также при взаимной несогласованности в сроках, месте проведения и предмете переговоров в течение 20 (двадцати) дней после последнего обращения (оферты) сторона вправе заявить иск в арбитражный суд г. Новосибирска.</w:t>
      </w:r>
    </w:p>
    <w:p w14:paraId="0759E35A" w14:textId="77777777" w:rsidR="00CD23A6" w:rsidRPr="0043166A" w:rsidRDefault="00CD23A6" w:rsidP="00924C94">
      <w:pPr>
        <w:pStyle w:val="aa"/>
        <w:ind w:right="43" w:firstLine="0"/>
        <w:jc w:val="left"/>
        <w:rPr>
          <w:rFonts w:ascii="Calibri" w:hAnsi="Calibri" w:cs="Calibri"/>
          <w:sz w:val="20"/>
        </w:rPr>
      </w:pPr>
    </w:p>
    <w:p w14:paraId="1E73AFF1" w14:textId="77777777" w:rsidR="00CD23A6" w:rsidRPr="0043166A" w:rsidRDefault="00CD23A6" w:rsidP="00C742BD">
      <w:pPr>
        <w:pStyle w:val="aa"/>
        <w:numPr>
          <w:ilvl w:val="0"/>
          <w:numId w:val="2"/>
        </w:numPr>
        <w:tabs>
          <w:tab w:val="num" w:pos="1080"/>
        </w:tabs>
        <w:ind w:right="43"/>
        <w:jc w:val="left"/>
        <w:rPr>
          <w:rFonts w:ascii="Calibri" w:hAnsi="Calibri" w:cs="Calibri"/>
          <w:b/>
          <w:sz w:val="20"/>
        </w:rPr>
      </w:pPr>
      <w:r w:rsidRPr="0043166A">
        <w:rPr>
          <w:rFonts w:ascii="Calibri" w:hAnsi="Calibri" w:cs="Calibri"/>
          <w:b/>
          <w:sz w:val="20"/>
        </w:rPr>
        <w:t>ПОРЯДОК ИЗМЕНЕНИЯ И РАСТОРЖЕНИЯ ДОГОВОРА, ЗАКЛЮЧИТЕЛЬНЫЕ ПОЛОЖЕНИЯ</w:t>
      </w:r>
    </w:p>
    <w:p w14:paraId="57316586" w14:textId="77777777" w:rsidR="00724307" w:rsidRPr="0043166A" w:rsidRDefault="00724307" w:rsidP="00CD23A6">
      <w:pPr>
        <w:pStyle w:val="aa"/>
        <w:tabs>
          <w:tab w:val="num" w:pos="720"/>
          <w:tab w:val="num" w:pos="1080"/>
        </w:tabs>
        <w:ind w:right="43" w:firstLine="0"/>
        <w:jc w:val="left"/>
        <w:rPr>
          <w:rFonts w:ascii="Calibri" w:hAnsi="Calibri" w:cs="Calibri"/>
          <w:b/>
          <w:sz w:val="20"/>
        </w:rPr>
      </w:pPr>
    </w:p>
    <w:p w14:paraId="1D10AFA1" w14:textId="77777777" w:rsidR="00CD23A6" w:rsidRPr="0043166A" w:rsidRDefault="00CD23A6" w:rsidP="00CD23A6">
      <w:pPr>
        <w:pStyle w:val="aa"/>
        <w:ind w:right="43"/>
        <w:jc w:val="left"/>
        <w:rPr>
          <w:rFonts w:ascii="Calibri" w:hAnsi="Calibri" w:cs="Calibri"/>
          <w:sz w:val="20"/>
        </w:rPr>
      </w:pPr>
      <w:r w:rsidRPr="0043166A">
        <w:rPr>
          <w:rFonts w:ascii="Calibri" w:hAnsi="Calibri" w:cs="Calibri"/>
          <w:sz w:val="20"/>
        </w:rPr>
        <w:t xml:space="preserve">8.1. Условия договора могут быть изменены только по обоюдному соглашению сторон, оформленному в письменной форме и подписанному обеими сторонами. </w:t>
      </w:r>
    </w:p>
    <w:p w14:paraId="242E872F" w14:textId="77777777" w:rsidR="00CD23A6" w:rsidRPr="0043166A" w:rsidRDefault="00CD23A6" w:rsidP="00CD23A6">
      <w:pPr>
        <w:shd w:val="clear" w:color="auto" w:fill="FFFFFF"/>
        <w:ind w:firstLine="720"/>
        <w:rPr>
          <w:rFonts w:ascii="Calibri" w:hAnsi="Calibri" w:cs="Calibri"/>
          <w:color w:val="000000"/>
          <w:w w:val="102"/>
        </w:rPr>
      </w:pPr>
      <w:r w:rsidRPr="0043166A">
        <w:rPr>
          <w:rFonts w:ascii="Calibri" w:hAnsi="Calibri" w:cs="Calibri"/>
          <w:color w:val="000000"/>
          <w:w w:val="102"/>
        </w:rPr>
        <w:lastRenderedPageBreak/>
        <w:t>8.</w:t>
      </w:r>
      <w:r w:rsidR="006A0AB0">
        <w:rPr>
          <w:rFonts w:ascii="Calibri" w:hAnsi="Calibri" w:cs="Calibri"/>
          <w:color w:val="000000"/>
          <w:w w:val="102"/>
        </w:rPr>
        <w:t>2</w:t>
      </w:r>
      <w:r w:rsidRPr="0043166A">
        <w:rPr>
          <w:rFonts w:ascii="Calibri" w:hAnsi="Calibri" w:cs="Calibri"/>
          <w:color w:val="000000"/>
          <w:w w:val="102"/>
        </w:rPr>
        <w:t>. Сторона, решившая расторгнуть настоящий договор, должна направить письменное уведомление о намерении расторгнуть настоящий договор другой стороне не позднее, чем за 30 дней до предполагаемого дня расторжения настоящего договора.</w:t>
      </w:r>
    </w:p>
    <w:p w14:paraId="2804EBCB" w14:textId="77777777" w:rsidR="00CD23A6" w:rsidRPr="0043166A" w:rsidRDefault="00CD23A6" w:rsidP="00B42C8A">
      <w:pPr>
        <w:pStyle w:val="2"/>
        <w:ind w:firstLine="0"/>
        <w:rPr>
          <w:rFonts w:ascii="Calibri" w:hAnsi="Calibri" w:cs="Calibri"/>
          <w:sz w:val="20"/>
        </w:rPr>
      </w:pPr>
      <w:r w:rsidRPr="0043166A">
        <w:rPr>
          <w:rFonts w:ascii="Calibri" w:hAnsi="Calibri" w:cs="Calibri"/>
          <w:sz w:val="20"/>
        </w:rPr>
        <w:t>8.3. Настоящий договор вступает в силу с момента подписания и действует до окончания взаимных требований по данному договору.</w:t>
      </w:r>
    </w:p>
    <w:p w14:paraId="5FD69CCA" w14:textId="77777777" w:rsidR="00CD23A6" w:rsidRPr="0043166A" w:rsidRDefault="00CD23A6" w:rsidP="00CD23A6">
      <w:pPr>
        <w:pStyle w:val="aa"/>
        <w:ind w:right="43"/>
        <w:jc w:val="left"/>
        <w:rPr>
          <w:rFonts w:ascii="Calibri" w:hAnsi="Calibri" w:cs="Calibri"/>
          <w:sz w:val="20"/>
        </w:rPr>
      </w:pPr>
      <w:r w:rsidRPr="0043166A">
        <w:rPr>
          <w:rFonts w:ascii="Calibri" w:hAnsi="Calibri" w:cs="Calibri"/>
          <w:sz w:val="20"/>
        </w:rPr>
        <w:t>8.4. С момента подписания настоящего договора все предыдущие переговоры, переписка и заключенные договора по предмету данного договора теряют силу.</w:t>
      </w:r>
    </w:p>
    <w:p w14:paraId="4749ED9D" w14:textId="77777777" w:rsidR="00CD23A6" w:rsidRPr="0043166A" w:rsidRDefault="00CD23A6" w:rsidP="00CD23A6">
      <w:pPr>
        <w:pStyle w:val="aa"/>
        <w:ind w:right="43"/>
        <w:jc w:val="left"/>
        <w:rPr>
          <w:rFonts w:ascii="Calibri" w:hAnsi="Calibri" w:cs="Calibri"/>
          <w:sz w:val="20"/>
        </w:rPr>
      </w:pPr>
      <w:r w:rsidRPr="0043166A">
        <w:rPr>
          <w:rFonts w:ascii="Calibri" w:hAnsi="Calibri" w:cs="Calibri"/>
          <w:sz w:val="20"/>
        </w:rPr>
        <w:t>8.5. Договор составлен в 2 (двух) экземплярах, имеющих одинаковую юридическую силу, по одному для каждой стороны.</w:t>
      </w:r>
    </w:p>
    <w:p w14:paraId="7A2D8004" w14:textId="77777777" w:rsidR="00CD23A6" w:rsidRDefault="00CD23A6" w:rsidP="00B74AEE">
      <w:pPr>
        <w:pStyle w:val="ae"/>
        <w:numPr>
          <w:ilvl w:val="0"/>
          <w:numId w:val="2"/>
        </w:numPr>
        <w:shd w:val="clear" w:color="auto" w:fill="FFFFFF"/>
        <w:spacing w:before="226"/>
        <w:rPr>
          <w:rFonts w:ascii="Calibri" w:hAnsi="Calibri" w:cs="Calibri"/>
          <w:b/>
          <w:caps/>
          <w:color w:val="000000"/>
          <w:w w:val="102"/>
        </w:rPr>
      </w:pPr>
      <w:r w:rsidRPr="0043166A">
        <w:rPr>
          <w:rFonts w:ascii="Calibri" w:hAnsi="Calibri" w:cs="Calibri"/>
          <w:b/>
          <w:caps/>
          <w:color w:val="000000"/>
          <w:w w:val="102"/>
        </w:rPr>
        <w:t>ЮРИДИЧЕСКИЕ АДРЕСА СТОРОН</w:t>
      </w:r>
    </w:p>
    <w:p w14:paraId="3E950D71" w14:textId="77777777" w:rsidR="000E30AE" w:rsidRPr="0043166A" w:rsidRDefault="000E30AE" w:rsidP="000E30AE">
      <w:pPr>
        <w:pStyle w:val="ae"/>
        <w:shd w:val="clear" w:color="auto" w:fill="FFFFFF"/>
        <w:spacing w:before="226"/>
        <w:rPr>
          <w:rFonts w:ascii="Calibri" w:hAnsi="Calibri" w:cs="Calibri"/>
          <w:b/>
          <w:caps/>
          <w:color w:val="000000"/>
          <w:w w:val="10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67"/>
        <w:gridCol w:w="5405"/>
      </w:tblGrid>
      <w:tr w:rsidR="00EE0F03" w:rsidRPr="00EE0F03" w14:paraId="45FD7773" w14:textId="77777777" w:rsidTr="00EE0F03">
        <w:tc>
          <w:tcPr>
            <w:tcW w:w="5494" w:type="dxa"/>
            <w:shd w:val="clear" w:color="auto" w:fill="auto"/>
          </w:tcPr>
          <w:p w14:paraId="773188C8" w14:textId="77777777" w:rsidR="000E30AE" w:rsidRPr="00EE0F03" w:rsidRDefault="000E30AE" w:rsidP="00EE0F03">
            <w:pPr>
              <w:pStyle w:val="aa"/>
              <w:ind w:firstLine="0"/>
              <w:rPr>
                <w:rFonts w:ascii="Calibri" w:hAnsi="Calibri" w:cs="Calibri"/>
                <w:b/>
                <w:bCs/>
                <w:sz w:val="20"/>
              </w:rPr>
            </w:pPr>
            <w:r w:rsidRPr="00EE0F03">
              <w:rPr>
                <w:rFonts w:ascii="Calibri" w:hAnsi="Calibri" w:cs="Calibri"/>
                <w:b/>
                <w:bCs/>
                <w:sz w:val="20"/>
              </w:rPr>
              <w:t>«ПОСТАВЩИК»</w:t>
            </w:r>
          </w:p>
          <w:p w14:paraId="42594D9A" w14:textId="77777777" w:rsidR="000E30AE" w:rsidRPr="00EE0F03" w:rsidRDefault="000E30AE" w:rsidP="00EE0F03">
            <w:pPr>
              <w:pStyle w:val="aa"/>
              <w:ind w:firstLine="0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5494" w:type="dxa"/>
            <w:shd w:val="clear" w:color="auto" w:fill="auto"/>
          </w:tcPr>
          <w:p w14:paraId="7702EAFA" w14:textId="77777777" w:rsidR="000E30AE" w:rsidRPr="00EE0F03" w:rsidRDefault="000E30AE" w:rsidP="00EE0F03">
            <w:pPr>
              <w:rPr>
                <w:rFonts w:ascii="Calibri" w:hAnsi="Calibri"/>
              </w:rPr>
            </w:pPr>
            <w:r w:rsidRPr="00EE0F03">
              <w:rPr>
                <w:rFonts w:ascii="Calibri" w:hAnsi="Calibri" w:cs="Calibri"/>
                <w:b/>
                <w:bCs/>
              </w:rPr>
              <w:t>«ПОКУПАТЕЛЬ»</w:t>
            </w:r>
          </w:p>
        </w:tc>
      </w:tr>
      <w:tr w:rsidR="00EE0F03" w:rsidRPr="00EE0F03" w14:paraId="0A5699BD" w14:textId="77777777" w:rsidTr="00EE0F03">
        <w:tc>
          <w:tcPr>
            <w:tcW w:w="5494" w:type="dxa"/>
            <w:shd w:val="clear" w:color="auto" w:fill="auto"/>
          </w:tcPr>
          <w:p w14:paraId="27DC4FB8" w14:textId="77777777" w:rsidR="000E30AE" w:rsidRPr="00EE0F03" w:rsidRDefault="000E30AE" w:rsidP="00EE0F03">
            <w:pPr>
              <w:rPr>
                <w:rFonts w:ascii="Calibri" w:hAnsi="Calibri" w:cs="Calibri"/>
              </w:rPr>
            </w:pPr>
            <w:r w:rsidRPr="00EE0F03">
              <w:rPr>
                <w:rFonts w:ascii="Calibri" w:hAnsi="Calibri" w:cs="Calibri"/>
              </w:rPr>
              <w:t>ООО «СандоС»</w:t>
            </w:r>
          </w:p>
          <w:p w14:paraId="49EB109F" w14:textId="77777777" w:rsidR="000E30AE" w:rsidRPr="00EE0F03" w:rsidRDefault="000E30AE" w:rsidP="00EE0F03">
            <w:pPr>
              <w:rPr>
                <w:rFonts w:ascii="Calibri" w:hAnsi="Calibri" w:cs="Calibri"/>
              </w:rPr>
            </w:pPr>
            <w:r w:rsidRPr="00EE0F03">
              <w:rPr>
                <w:rFonts w:ascii="Calibri" w:hAnsi="Calibri" w:cs="Calibri"/>
              </w:rPr>
              <w:t>630015, г. Новосибирск, ул. Королева, 40к2</w:t>
            </w:r>
          </w:p>
          <w:p w14:paraId="59E9883D" w14:textId="77777777" w:rsidR="000E30AE" w:rsidRPr="00EE0F03" w:rsidRDefault="000E30AE" w:rsidP="00EE0F03">
            <w:pPr>
              <w:rPr>
                <w:rFonts w:ascii="Calibri" w:hAnsi="Calibri" w:cs="Calibri"/>
              </w:rPr>
            </w:pPr>
            <w:r w:rsidRPr="00EE0F03">
              <w:rPr>
                <w:rFonts w:ascii="Calibri" w:hAnsi="Calibri" w:cs="Calibri"/>
              </w:rPr>
              <w:t>ИНН/КПП 5405387690/540501001</w:t>
            </w:r>
          </w:p>
          <w:p w14:paraId="6F1C7C40" w14:textId="77777777" w:rsidR="00902C12" w:rsidRDefault="00902C12" w:rsidP="00902C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р/с 40702810830400006362</w:t>
            </w:r>
          </w:p>
          <w:p w14:paraId="32D79943" w14:textId="77777777" w:rsidR="00902C12" w:rsidRDefault="00902C12" w:rsidP="00902C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Филиал "Центральный" банка ВТБ (ПАО) </w:t>
            </w:r>
            <w:proofErr w:type="spellStart"/>
            <w:r>
              <w:rPr>
                <w:rFonts w:ascii="Calibri" w:hAnsi="Calibri" w:cs="Calibri"/>
              </w:rPr>
              <w:t>г.Москва</w:t>
            </w:r>
            <w:proofErr w:type="spellEnd"/>
          </w:p>
          <w:p w14:paraId="141F7C7B" w14:textId="77777777" w:rsidR="00902C12" w:rsidRDefault="00902C12" w:rsidP="00902C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к/с 30101810145250000411</w:t>
            </w:r>
          </w:p>
          <w:p w14:paraId="16F725B2" w14:textId="77777777" w:rsidR="00902C12" w:rsidRDefault="00902C12" w:rsidP="00902C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БИК 044525411</w:t>
            </w:r>
          </w:p>
          <w:p w14:paraId="226DDB2F" w14:textId="77777777" w:rsidR="000E30AE" w:rsidRPr="00EE0F03" w:rsidRDefault="000E30AE" w:rsidP="00EE0F03">
            <w:pPr>
              <w:rPr>
                <w:rFonts w:ascii="Calibri" w:hAnsi="Calibri" w:cs="Calibri"/>
              </w:rPr>
            </w:pPr>
            <w:r w:rsidRPr="00EE0F03">
              <w:rPr>
                <w:rFonts w:ascii="Calibri" w:hAnsi="Calibri" w:cs="Calibri"/>
              </w:rPr>
              <w:t>Тел.: (383) 219-50-15</w:t>
            </w:r>
          </w:p>
          <w:p w14:paraId="6B7E526B" w14:textId="77777777" w:rsidR="000E30AE" w:rsidRDefault="00886CAA" w:rsidP="00EE0F03">
            <w:pPr>
              <w:rPr>
                <w:rFonts w:ascii="Calibri" w:hAnsi="Calibri" w:cs="Calibri"/>
              </w:rPr>
            </w:pPr>
            <w:hyperlink r:id="rId7" w:history="1">
              <w:r w:rsidR="000175F1" w:rsidRPr="00F424E7">
                <w:rPr>
                  <w:rStyle w:val="a7"/>
                  <w:rFonts w:ascii="Calibri" w:hAnsi="Calibri" w:cs="Calibri"/>
                </w:rPr>
                <w:t>http</w:t>
              </w:r>
              <w:r w:rsidR="000175F1" w:rsidRPr="00F424E7">
                <w:rPr>
                  <w:rStyle w:val="a7"/>
                  <w:rFonts w:ascii="Calibri" w:hAnsi="Calibri" w:cs="Calibri"/>
                  <w:lang w:val="en-US"/>
                </w:rPr>
                <w:t>s</w:t>
              </w:r>
              <w:r w:rsidR="000175F1" w:rsidRPr="00F424E7">
                <w:rPr>
                  <w:rStyle w:val="a7"/>
                  <w:rFonts w:ascii="Calibri" w:hAnsi="Calibri" w:cs="Calibri"/>
                </w:rPr>
                <w:t>://www.SANDO.RU</w:t>
              </w:r>
            </w:hyperlink>
          </w:p>
          <w:p w14:paraId="682CC37C" w14:textId="77777777" w:rsidR="000E30AE" w:rsidRPr="00EE0F03" w:rsidRDefault="000E30AE" w:rsidP="00EE0F03">
            <w:pPr>
              <w:rPr>
                <w:rFonts w:ascii="Calibri" w:hAnsi="Calibri"/>
              </w:rPr>
            </w:pPr>
            <w:r w:rsidRPr="00EE0F03">
              <w:rPr>
                <w:rFonts w:ascii="Calibri" w:hAnsi="Calibri" w:cs="Calibri"/>
                <w:lang w:val="en-US"/>
              </w:rPr>
              <w:t>e</w:t>
            </w:r>
            <w:r w:rsidRPr="00EE0F03">
              <w:rPr>
                <w:rFonts w:ascii="Calibri" w:hAnsi="Calibri" w:cs="Calibri"/>
              </w:rPr>
              <w:t>-</w:t>
            </w:r>
            <w:r w:rsidRPr="00EE0F03">
              <w:rPr>
                <w:rFonts w:ascii="Calibri" w:hAnsi="Calibri" w:cs="Calibri"/>
                <w:lang w:val="en-US"/>
              </w:rPr>
              <w:t>mail</w:t>
            </w:r>
            <w:r w:rsidRPr="00EE0F03">
              <w:rPr>
                <w:rFonts w:ascii="Calibri" w:hAnsi="Calibri" w:cs="Calibri"/>
              </w:rPr>
              <w:t xml:space="preserve">: </w:t>
            </w:r>
            <w:hyperlink r:id="rId8" w:history="1">
              <w:r w:rsidRPr="00EE0F03">
                <w:rPr>
                  <w:rStyle w:val="a7"/>
                  <w:rFonts w:ascii="Calibri" w:hAnsi="Calibri"/>
                  <w:lang w:val="en-US"/>
                </w:rPr>
                <w:t>info</w:t>
              </w:r>
              <w:r w:rsidRPr="00EE0F03">
                <w:rPr>
                  <w:rStyle w:val="a7"/>
                  <w:rFonts w:ascii="Calibri" w:hAnsi="Calibri"/>
                </w:rPr>
                <w:t>@</w:t>
              </w:r>
              <w:r w:rsidRPr="00EE0F03">
                <w:rPr>
                  <w:rStyle w:val="a7"/>
                  <w:rFonts w:ascii="Calibri" w:hAnsi="Calibri"/>
                  <w:lang w:val="en-US"/>
                </w:rPr>
                <w:t>sando</w:t>
              </w:r>
              <w:r w:rsidRPr="00EE0F03">
                <w:rPr>
                  <w:rStyle w:val="a7"/>
                  <w:rFonts w:ascii="Calibri" w:hAnsi="Calibri"/>
                </w:rPr>
                <w:t>.</w:t>
              </w:r>
              <w:proofErr w:type="spellStart"/>
              <w:r w:rsidRPr="00EE0F03">
                <w:rPr>
                  <w:rStyle w:val="a7"/>
                  <w:rFonts w:ascii="Calibri" w:hAnsi="Calibri"/>
                  <w:lang w:val="en-US"/>
                </w:rPr>
                <w:t>ru</w:t>
              </w:r>
              <w:proofErr w:type="spellEnd"/>
            </w:hyperlink>
          </w:p>
          <w:p w14:paraId="18546C8D" w14:textId="77777777" w:rsidR="000E30AE" w:rsidRPr="00EE0F03" w:rsidRDefault="000E30AE" w:rsidP="00EE0F03">
            <w:pPr>
              <w:rPr>
                <w:rFonts w:ascii="Calibri" w:hAnsi="Calibri"/>
              </w:rPr>
            </w:pPr>
          </w:p>
          <w:p w14:paraId="79D52467" w14:textId="77777777" w:rsidR="000E30AE" w:rsidRPr="00EE0F03" w:rsidRDefault="000E30AE" w:rsidP="00EE0F03">
            <w:pPr>
              <w:rPr>
                <w:rFonts w:ascii="Calibri" w:hAnsi="Calibri"/>
              </w:rPr>
            </w:pPr>
            <w:r w:rsidRPr="00EE0F03">
              <w:rPr>
                <w:rFonts w:ascii="Calibri" w:hAnsi="Calibri" w:cs="Calibri"/>
              </w:rPr>
              <w:t>Директор ООО «СандоС»</w:t>
            </w:r>
          </w:p>
        </w:tc>
        <w:tc>
          <w:tcPr>
            <w:tcW w:w="5494" w:type="dxa"/>
            <w:shd w:val="clear" w:color="auto" w:fill="auto"/>
          </w:tcPr>
          <w:p w14:paraId="00E272B1" w14:textId="77777777" w:rsidR="000E30AE" w:rsidRPr="00EE0F03" w:rsidRDefault="004D328A" w:rsidP="00EE0F03">
            <w:pPr>
              <w:rPr>
                <w:rFonts w:ascii="Calibri" w:hAnsi="Calibri"/>
              </w:rPr>
            </w:pPr>
            <w:r w:rsidRPr="004D328A">
              <w:rPr>
                <w:rFonts w:ascii="Calibri" w:hAnsi="Calibri"/>
                <w:highlight w:val="yellow"/>
              </w:rPr>
              <w:t>___</w:t>
            </w:r>
          </w:p>
        </w:tc>
      </w:tr>
      <w:tr w:rsidR="00EE0F03" w:rsidRPr="00EE0F03" w14:paraId="54830BEE" w14:textId="77777777" w:rsidTr="00EE0F03">
        <w:tc>
          <w:tcPr>
            <w:tcW w:w="5494" w:type="dxa"/>
            <w:shd w:val="clear" w:color="auto" w:fill="auto"/>
          </w:tcPr>
          <w:p w14:paraId="3754AC4C" w14:textId="77777777" w:rsidR="000E30AE" w:rsidRPr="00EE0F03" w:rsidRDefault="000E30AE" w:rsidP="00EE0F03">
            <w:pPr>
              <w:rPr>
                <w:rFonts w:ascii="Calibri" w:hAnsi="Calibri"/>
              </w:rPr>
            </w:pPr>
          </w:p>
          <w:p w14:paraId="4662AD46" w14:textId="77777777" w:rsidR="000E30AE" w:rsidRPr="00EE0F03" w:rsidRDefault="000E30AE" w:rsidP="00EE0F03">
            <w:pPr>
              <w:rPr>
                <w:rFonts w:ascii="Calibri" w:hAnsi="Calibri"/>
              </w:rPr>
            </w:pPr>
          </w:p>
          <w:p w14:paraId="529E2780" w14:textId="77777777" w:rsidR="000E30AE" w:rsidRPr="00EE0F03" w:rsidRDefault="000E30AE" w:rsidP="00EE0F03">
            <w:pPr>
              <w:rPr>
                <w:rFonts w:ascii="Calibri" w:hAnsi="Calibri"/>
                <w:lang w:val="en-US"/>
              </w:rPr>
            </w:pPr>
            <w:r w:rsidRPr="00EE0F03">
              <w:rPr>
                <w:rFonts w:ascii="Calibri" w:hAnsi="Calibri" w:cs="Calibri"/>
              </w:rPr>
              <w:t>___________/Евтушенко А.С./</w:t>
            </w:r>
          </w:p>
        </w:tc>
        <w:tc>
          <w:tcPr>
            <w:tcW w:w="5494" w:type="dxa"/>
            <w:shd w:val="clear" w:color="auto" w:fill="auto"/>
          </w:tcPr>
          <w:p w14:paraId="185E47DF" w14:textId="77777777" w:rsidR="000E30AE" w:rsidRPr="00EE0F03" w:rsidRDefault="000E30AE" w:rsidP="00EE0F03">
            <w:pPr>
              <w:rPr>
                <w:rFonts w:ascii="Calibri" w:hAnsi="Calibri"/>
                <w:lang w:val="en-US"/>
              </w:rPr>
            </w:pPr>
          </w:p>
          <w:p w14:paraId="73F7FED7" w14:textId="77777777" w:rsidR="000E30AE" w:rsidRPr="00EE0F03" w:rsidRDefault="000E30AE" w:rsidP="00EE0F03">
            <w:pPr>
              <w:rPr>
                <w:rFonts w:ascii="Calibri" w:hAnsi="Calibri"/>
                <w:lang w:val="en-US"/>
              </w:rPr>
            </w:pPr>
          </w:p>
          <w:p w14:paraId="0BF86D3A" w14:textId="77777777" w:rsidR="000E30AE" w:rsidRPr="00EE0F03" w:rsidRDefault="000E30AE" w:rsidP="00EE0F03">
            <w:pPr>
              <w:rPr>
                <w:rFonts w:ascii="Calibri" w:hAnsi="Calibri"/>
                <w:lang w:val="en-US"/>
              </w:rPr>
            </w:pPr>
            <w:r w:rsidRPr="00EE0F03">
              <w:rPr>
                <w:rFonts w:ascii="Calibri" w:hAnsi="Calibri" w:cs="Calibri"/>
              </w:rPr>
              <w:t>___________/</w:t>
            </w:r>
            <w:r w:rsidRPr="004D328A">
              <w:rPr>
                <w:rFonts w:ascii="Calibri" w:hAnsi="Calibri" w:cs="Calibri"/>
                <w:highlight w:val="yellow"/>
              </w:rPr>
              <w:t>__________________</w:t>
            </w:r>
            <w:r w:rsidRPr="00EE0F03">
              <w:rPr>
                <w:rFonts w:ascii="Calibri" w:hAnsi="Calibri" w:cs="Calibri"/>
              </w:rPr>
              <w:t>/</w:t>
            </w:r>
          </w:p>
        </w:tc>
      </w:tr>
      <w:tr w:rsidR="00EE0F03" w:rsidRPr="00EE0F03" w14:paraId="7AADC4A6" w14:textId="77777777" w:rsidTr="00EE0F03">
        <w:tc>
          <w:tcPr>
            <w:tcW w:w="5494" w:type="dxa"/>
            <w:shd w:val="clear" w:color="auto" w:fill="auto"/>
          </w:tcPr>
          <w:p w14:paraId="426D9CB3" w14:textId="77777777" w:rsidR="000E30AE" w:rsidRPr="00EE0F03" w:rsidRDefault="000E30AE" w:rsidP="00EE0F03">
            <w:pPr>
              <w:pStyle w:val="aa"/>
              <w:ind w:right="-512" w:firstLine="0"/>
              <w:rPr>
                <w:rFonts w:ascii="Calibri" w:hAnsi="Calibri" w:cs="Calibri"/>
                <w:sz w:val="20"/>
              </w:rPr>
            </w:pPr>
          </w:p>
          <w:p w14:paraId="022166CF" w14:textId="77777777" w:rsidR="000E30AE" w:rsidRPr="00EE0F03" w:rsidRDefault="000E30AE" w:rsidP="00EE0F03">
            <w:pPr>
              <w:rPr>
                <w:rFonts w:ascii="Calibri" w:hAnsi="Calibri"/>
                <w:lang w:val="en-US"/>
              </w:rPr>
            </w:pPr>
            <w:r w:rsidRPr="00EE0F03">
              <w:rPr>
                <w:rFonts w:ascii="Calibri" w:hAnsi="Calibri" w:cs="Calibri"/>
                <w:b/>
                <w:bCs/>
              </w:rPr>
              <w:t xml:space="preserve">             </w:t>
            </w:r>
            <w:proofErr w:type="spellStart"/>
            <w:r w:rsidRPr="00EE0F03">
              <w:rPr>
                <w:rFonts w:ascii="Calibri" w:hAnsi="Calibri" w:cs="Calibri"/>
                <w:b/>
                <w:bCs/>
              </w:rPr>
              <w:t>м.п</w:t>
            </w:r>
            <w:proofErr w:type="spellEnd"/>
            <w:r w:rsidRPr="00EE0F03">
              <w:rPr>
                <w:rFonts w:ascii="Calibri" w:hAnsi="Calibri" w:cs="Calibri"/>
                <w:b/>
                <w:bCs/>
              </w:rPr>
              <w:t>.</w:t>
            </w:r>
          </w:p>
        </w:tc>
        <w:tc>
          <w:tcPr>
            <w:tcW w:w="5494" w:type="dxa"/>
            <w:shd w:val="clear" w:color="auto" w:fill="auto"/>
          </w:tcPr>
          <w:p w14:paraId="5671B644" w14:textId="77777777" w:rsidR="000E30AE" w:rsidRPr="00EE0F03" w:rsidRDefault="000E30AE" w:rsidP="00EE0F03">
            <w:pPr>
              <w:pStyle w:val="aa"/>
              <w:ind w:right="-512" w:firstLine="0"/>
              <w:rPr>
                <w:rFonts w:ascii="Calibri" w:hAnsi="Calibri" w:cs="Calibri"/>
                <w:sz w:val="20"/>
              </w:rPr>
            </w:pPr>
          </w:p>
          <w:p w14:paraId="636A28D8" w14:textId="77777777" w:rsidR="000E30AE" w:rsidRPr="00EE0F03" w:rsidRDefault="000E30AE" w:rsidP="00EE0F03">
            <w:pPr>
              <w:rPr>
                <w:rFonts w:ascii="Calibri" w:hAnsi="Calibri"/>
                <w:lang w:val="en-US"/>
              </w:rPr>
            </w:pPr>
            <w:r w:rsidRPr="00EE0F03">
              <w:rPr>
                <w:rFonts w:ascii="Calibri" w:hAnsi="Calibri" w:cs="Calibri"/>
                <w:b/>
                <w:bCs/>
              </w:rPr>
              <w:t xml:space="preserve">             </w:t>
            </w:r>
            <w:proofErr w:type="spellStart"/>
            <w:r w:rsidRPr="00EE0F03">
              <w:rPr>
                <w:rFonts w:ascii="Calibri" w:hAnsi="Calibri" w:cs="Calibri"/>
                <w:b/>
                <w:bCs/>
              </w:rPr>
              <w:t>м.п</w:t>
            </w:r>
            <w:proofErr w:type="spellEnd"/>
            <w:r w:rsidRPr="00EE0F03">
              <w:rPr>
                <w:rFonts w:ascii="Calibri" w:hAnsi="Calibri" w:cs="Calibri"/>
                <w:b/>
                <w:bCs/>
              </w:rPr>
              <w:t>.</w:t>
            </w:r>
          </w:p>
        </w:tc>
      </w:tr>
    </w:tbl>
    <w:p w14:paraId="775E20DE" w14:textId="77777777" w:rsidR="00CD23A6" w:rsidRPr="0043166A" w:rsidRDefault="00CD23A6" w:rsidP="00CD23A6">
      <w:pPr>
        <w:jc w:val="both"/>
        <w:rPr>
          <w:rFonts w:ascii="Calibri" w:hAnsi="Calibri" w:cs="Calibri"/>
          <w:b/>
          <w:bCs/>
        </w:rPr>
      </w:pPr>
      <w:r w:rsidRPr="0043166A">
        <w:rPr>
          <w:rFonts w:ascii="Calibri" w:hAnsi="Calibri" w:cs="Calibri"/>
          <w:b/>
          <w:bCs/>
        </w:rPr>
        <w:t xml:space="preserve">                  </w:t>
      </w:r>
    </w:p>
    <w:sectPr w:rsidR="00CD23A6" w:rsidRPr="0043166A" w:rsidSect="00106618">
      <w:headerReference w:type="default" r:id="rId9"/>
      <w:footerReference w:type="default" r:id="rId10"/>
      <w:pgSz w:w="11906" w:h="16838" w:code="9"/>
      <w:pgMar w:top="284" w:right="567" w:bottom="284" w:left="567" w:header="24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F22E3" w14:textId="77777777" w:rsidR="00FD345E" w:rsidRDefault="00FD345E" w:rsidP="00524C4A">
      <w:r>
        <w:separator/>
      </w:r>
    </w:p>
  </w:endnote>
  <w:endnote w:type="continuationSeparator" w:id="0">
    <w:p w14:paraId="7369D8DB" w14:textId="77777777" w:rsidR="00FD345E" w:rsidRDefault="00FD345E" w:rsidP="00524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B0A0B" w14:textId="77777777" w:rsidR="00106618" w:rsidRDefault="00106618" w:rsidP="00106618">
    <w:pPr>
      <w:pStyle w:val="a5"/>
      <w:tabs>
        <w:tab w:val="clear" w:pos="4677"/>
        <w:tab w:val="clear" w:pos="9355"/>
        <w:tab w:val="left" w:pos="8746"/>
      </w:tabs>
    </w:pPr>
  </w:p>
  <w:p w14:paraId="650D061C" w14:textId="77777777" w:rsidR="00106618" w:rsidRDefault="00106618" w:rsidP="00106618">
    <w:pPr>
      <w:pStyle w:val="a5"/>
      <w:tabs>
        <w:tab w:val="clear" w:pos="4677"/>
        <w:tab w:val="clear" w:pos="9355"/>
        <w:tab w:val="left" w:pos="874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FDB8F" w14:textId="77777777" w:rsidR="00FD345E" w:rsidRDefault="00FD345E" w:rsidP="00524C4A">
      <w:r>
        <w:separator/>
      </w:r>
    </w:p>
  </w:footnote>
  <w:footnote w:type="continuationSeparator" w:id="0">
    <w:p w14:paraId="4A61C38A" w14:textId="77777777" w:rsidR="00FD345E" w:rsidRDefault="00FD345E" w:rsidP="00524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2C294" w14:textId="6D50D182" w:rsidR="00CD23A6" w:rsidRPr="00DC46E9" w:rsidRDefault="00886CAA" w:rsidP="00CD23A6">
    <w:pPr>
      <w:pStyle w:val="a3"/>
      <w:ind w:left="708"/>
      <w:rPr>
        <w:rFonts w:ascii="Tahoma" w:hAnsi="Tahoma" w:cs="Tahoma"/>
        <w:sz w:val="18"/>
        <w:szCs w:val="18"/>
      </w:rPr>
    </w:pPr>
    <w:r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58752" behindDoc="0" locked="0" layoutInCell="1" allowOverlap="1" wp14:anchorId="27537693" wp14:editId="21B3FDF3">
          <wp:simplePos x="0" y="0"/>
          <wp:positionH relativeFrom="column">
            <wp:posOffset>-40005</wp:posOffset>
          </wp:positionH>
          <wp:positionV relativeFrom="paragraph">
            <wp:posOffset>-154940</wp:posOffset>
          </wp:positionV>
          <wp:extent cx="588645" cy="1030783"/>
          <wp:effectExtent l="0" t="0" r="1905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645" cy="10307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23A6" w:rsidRPr="00DC46E9">
      <w:rPr>
        <w:rFonts w:ascii="Tahoma" w:hAnsi="Tahoma" w:cs="Tahoma"/>
        <w:sz w:val="18"/>
        <w:szCs w:val="18"/>
      </w:rPr>
      <w:t xml:space="preserve">        </w:t>
    </w:r>
    <w:r w:rsidR="00C0656B" w:rsidRPr="00DC46E9">
      <w:rPr>
        <w:rFonts w:ascii="Tahoma" w:hAnsi="Tahoma" w:cs="Tahoma"/>
        <w:sz w:val="18"/>
        <w:szCs w:val="18"/>
      </w:rPr>
      <w:t>ООО «</w:t>
    </w:r>
    <w:proofErr w:type="spellStart"/>
    <w:r w:rsidR="00CD23A6" w:rsidRPr="00DC46E9">
      <w:rPr>
        <w:rFonts w:ascii="Tahoma" w:hAnsi="Tahoma" w:cs="Tahoma"/>
        <w:sz w:val="18"/>
        <w:szCs w:val="18"/>
      </w:rPr>
      <w:t>СандоС</w:t>
    </w:r>
    <w:proofErr w:type="spellEnd"/>
    <w:r w:rsidR="00C0656B" w:rsidRPr="00DC46E9">
      <w:rPr>
        <w:rFonts w:ascii="Tahoma" w:hAnsi="Tahoma" w:cs="Tahoma"/>
        <w:sz w:val="18"/>
        <w:szCs w:val="18"/>
      </w:rPr>
      <w:t>»</w:t>
    </w:r>
    <w:r w:rsidR="00CD23A6" w:rsidRPr="00DC46E9">
      <w:rPr>
        <w:rFonts w:ascii="Tahoma" w:hAnsi="Tahoma" w:cs="Tahoma"/>
        <w:sz w:val="18"/>
        <w:szCs w:val="18"/>
      </w:rPr>
      <w:t xml:space="preserve">                                                                                         </w:t>
    </w:r>
    <w:r w:rsidR="00C0656B" w:rsidRPr="00DC46E9">
      <w:rPr>
        <w:rFonts w:ascii="Tahoma" w:hAnsi="Tahoma" w:cs="Tahoma"/>
        <w:sz w:val="18"/>
        <w:szCs w:val="18"/>
      </w:rPr>
      <w:t xml:space="preserve">Страница </w:t>
    </w:r>
    <w:r w:rsidR="00C0656B" w:rsidRPr="00DC46E9">
      <w:rPr>
        <w:rFonts w:ascii="Tahoma" w:hAnsi="Tahoma" w:cs="Tahoma"/>
        <w:sz w:val="18"/>
        <w:szCs w:val="18"/>
      </w:rPr>
      <w:fldChar w:fldCharType="begin"/>
    </w:r>
    <w:r w:rsidR="00C0656B" w:rsidRPr="00DC46E9">
      <w:rPr>
        <w:rFonts w:ascii="Tahoma" w:hAnsi="Tahoma" w:cs="Tahoma"/>
        <w:sz w:val="18"/>
        <w:szCs w:val="18"/>
      </w:rPr>
      <w:instrText>PAGE</w:instrText>
    </w:r>
    <w:r w:rsidR="00C0656B" w:rsidRPr="00DC46E9">
      <w:rPr>
        <w:rFonts w:ascii="Tahoma" w:hAnsi="Tahoma" w:cs="Tahoma"/>
        <w:sz w:val="18"/>
        <w:szCs w:val="18"/>
      </w:rPr>
      <w:fldChar w:fldCharType="separate"/>
    </w:r>
    <w:r w:rsidR="004C07C7">
      <w:rPr>
        <w:rFonts w:ascii="Tahoma" w:hAnsi="Tahoma" w:cs="Tahoma"/>
        <w:noProof/>
        <w:sz w:val="18"/>
        <w:szCs w:val="18"/>
      </w:rPr>
      <w:t>3</w:t>
    </w:r>
    <w:r w:rsidR="00C0656B" w:rsidRPr="00DC46E9">
      <w:rPr>
        <w:rFonts w:ascii="Tahoma" w:hAnsi="Tahoma" w:cs="Tahoma"/>
        <w:sz w:val="18"/>
        <w:szCs w:val="18"/>
      </w:rPr>
      <w:fldChar w:fldCharType="end"/>
    </w:r>
    <w:r w:rsidR="00C0656B" w:rsidRPr="00DC46E9">
      <w:rPr>
        <w:rFonts w:ascii="Tahoma" w:hAnsi="Tahoma" w:cs="Tahoma"/>
        <w:sz w:val="18"/>
        <w:szCs w:val="18"/>
      </w:rPr>
      <w:t xml:space="preserve"> из </w:t>
    </w:r>
    <w:r w:rsidR="00C0656B" w:rsidRPr="00DC46E9">
      <w:rPr>
        <w:rFonts w:ascii="Tahoma" w:hAnsi="Tahoma" w:cs="Tahoma"/>
        <w:sz w:val="18"/>
        <w:szCs w:val="18"/>
      </w:rPr>
      <w:fldChar w:fldCharType="begin"/>
    </w:r>
    <w:r w:rsidR="00C0656B" w:rsidRPr="00DC46E9">
      <w:rPr>
        <w:rFonts w:ascii="Tahoma" w:hAnsi="Tahoma" w:cs="Tahoma"/>
        <w:sz w:val="18"/>
        <w:szCs w:val="18"/>
      </w:rPr>
      <w:instrText>NUMPAGES</w:instrText>
    </w:r>
    <w:r w:rsidR="00C0656B" w:rsidRPr="00DC46E9">
      <w:rPr>
        <w:rFonts w:ascii="Tahoma" w:hAnsi="Tahoma" w:cs="Tahoma"/>
        <w:sz w:val="18"/>
        <w:szCs w:val="18"/>
      </w:rPr>
      <w:fldChar w:fldCharType="separate"/>
    </w:r>
    <w:r w:rsidR="004C07C7">
      <w:rPr>
        <w:rFonts w:ascii="Tahoma" w:hAnsi="Tahoma" w:cs="Tahoma"/>
        <w:noProof/>
        <w:sz w:val="18"/>
        <w:szCs w:val="18"/>
      </w:rPr>
      <w:t>4</w:t>
    </w:r>
    <w:r w:rsidR="00C0656B" w:rsidRPr="00DC46E9">
      <w:rPr>
        <w:rFonts w:ascii="Tahoma" w:hAnsi="Tahoma" w:cs="Tahoma"/>
        <w:sz w:val="18"/>
        <w:szCs w:val="18"/>
      </w:rPr>
      <w:fldChar w:fldCharType="end"/>
    </w:r>
  </w:p>
  <w:p w14:paraId="1FBF6D00" w14:textId="77777777" w:rsidR="00CD23A6" w:rsidRPr="00DC46E9" w:rsidRDefault="00CD23A6" w:rsidP="00CD23A6">
    <w:pPr>
      <w:pStyle w:val="a3"/>
      <w:ind w:left="708"/>
      <w:rPr>
        <w:rFonts w:ascii="Tahoma" w:hAnsi="Tahoma" w:cs="Tahoma"/>
        <w:sz w:val="18"/>
        <w:szCs w:val="18"/>
      </w:rPr>
    </w:pPr>
    <w:r w:rsidRPr="00DC46E9">
      <w:rPr>
        <w:rFonts w:ascii="Tahoma" w:hAnsi="Tahoma" w:cs="Tahoma"/>
        <w:sz w:val="18"/>
        <w:szCs w:val="18"/>
      </w:rPr>
      <w:t xml:space="preserve">        Договор-поставки № </w:t>
    </w:r>
  </w:p>
  <w:p w14:paraId="0DC56C8C" w14:textId="77777777" w:rsidR="00CD23A6" w:rsidRPr="00DC46E9" w:rsidRDefault="00336F94" w:rsidP="00336F94">
    <w:pPr>
      <w:pStyle w:val="a3"/>
      <w:tabs>
        <w:tab w:val="clear" w:pos="4677"/>
        <w:tab w:val="clear" w:pos="9355"/>
        <w:tab w:val="left" w:pos="1797"/>
      </w:tabs>
      <w:spacing w:line="120" w:lineRule="auto"/>
      <w:ind w:left="709"/>
      <w:rPr>
        <w:rFonts w:ascii="Tahoma" w:hAnsi="Tahoma" w:cs="Tahoma"/>
        <w:sz w:val="18"/>
        <w:szCs w:val="18"/>
      </w:rPr>
    </w:pPr>
    <w:r w:rsidRPr="00DC46E9">
      <w:rPr>
        <w:rFonts w:ascii="Tahoma" w:hAnsi="Tahoma" w:cs="Tahoma"/>
        <w:sz w:val="18"/>
        <w:szCs w:val="18"/>
      </w:rPr>
      <w:tab/>
    </w:r>
  </w:p>
  <w:p w14:paraId="69E1FEA3" w14:textId="77777777" w:rsidR="00CD23A6" w:rsidRPr="00DC46E9" w:rsidRDefault="00CD23A6" w:rsidP="00CD23A6">
    <w:pPr>
      <w:pStyle w:val="a3"/>
      <w:ind w:left="708"/>
      <w:rPr>
        <w:rFonts w:ascii="Tahoma" w:hAnsi="Tahoma" w:cs="Tahoma"/>
        <w:sz w:val="18"/>
        <w:szCs w:val="18"/>
      </w:rPr>
    </w:pPr>
    <w:r w:rsidRPr="00DC46E9">
      <w:rPr>
        <w:rFonts w:ascii="Tahoma" w:hAnsi="Tahoma" w:cs="Tahoma"/>
        <w:sz w:val="18"/>
        <w:szCs w:val="18"/>
      </w:rPr>
      <w:t xml:space="preserve">        «ПОСТАВЩИК»                                                                                «ПОКУПАТЕЛЬ»</w:t>
    </w:r>
  </w:p>
  <w:p w14:paraId="1DF2B3DE" w14:textId="77777777" w:rsidR="00336F94" w:rsidRPr="00DC46E9" w:rsidRDefault="00336F94" w:rsidP="00336F94">
    <w:pPr>
      <w:pStyle w:val="a3"/>
      <w:spacing w:line="120" w:lineRule="auto"/>
      <w:ind w:left="709"/>
      <w:rPr>
        <w:rFonts w:ascii="Tahoma" w:hAnsi="Tahoma" w:cs="Tahoma"/>
        <w:sz w:val="18"/>
        <w:szCs w:val="18"/>
      </w:rPr>
    </w:pPr>
  </w:p>
  <w:p w14:paraId="02EB20C5" w14:textId="77777777" w:rsidR="00336F94" w:rsidRPr="00DC46E9" w:rsidRDefault="00CD23A6" w:rsidP="00CD23A6">
    <w:pPr>
      <w:pStyle w:val="a3"/>
      <w:ind w:left="708"/>
      <w:rPr>
        <w:rFonts w:ascii="Tahoma" w:hAnsi="Tahoma" w:cs="Tahoma"/>
        <w:sz w:val="18"/>
        <w:szCs w:val="18"/>
      </w:rPr>
    </w:pPr>
    <w:r w:rsidRPr="00DC46E9">
      <w:rPr>
        <w:rFonts w:ascii="Tahoma" w:hAnsi="Tahoma" w:cs="Tahoma"/>
        <w:sz w:val="18"/>
        <w:szCs w:val="18"/>
      </w:rPr>
      <w:t xml:space="preserve">         ____________________                                                                    ___________________</w:t>
    </w:r>
  </w:p>
  <w:p w14:paraId="1154E63C" w14:textId="77777777" w:rsidR="00336F94" w:rsidRDefault="00336F94" w:rsidP="00336F94">
    <w:pPr>
      <w:pStyle w:val="a3"/>
      <w:spacing w:line="120" w:lineRule="auto"/>
      <w:ind w:left="709"/>
      <w:rPr>
        <w:rFonts w:ascii="Tahoma" w:hAnsi="Tahoma" w:cs="Tahoma"/>
      </w:rPr>
    </w:pPr>
  </w:p>
  <w:p w14:paraId="011135EA" w14:textId="77777777" w:rsidR="00336F94" w:rsidRDefault="00336F94" w:rsidP="00336F94">
    <w:pPr>
      <w:pStyle w:val="a3"/>
      <w:spacing w:line="120" w:lineRule="auto"/>
      <w:ind w:left="709"/>
      <w:rPr>
        <w:rFonts w:ascii="Times New Roman" w:hAnsi="Times New Roman"/>
        <w:sz w:val="2"/>
        <w:szCs w:val="2"/>
      </w:rPr>
    </w:pPr>
  </w:p>
  <w:p w14:paraId="0C4DF946" w14:textId="77777777" w:rsidR="00C0656B" w:rsidRPr="00336F94" w:rsidRDefault="00C0656B" w:rsidP="00336F94">
    <w:pPr>
      <w:pStyle w:val="a3"/>
      <w:spacing w:line="120" w:lineRule="auto"/>
      <w:ind w:left="709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47B78"/>
    <w:multiLevelType w:val="hybridMultilevel"/>
    <w:tmpl w:val="656A3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664EE"/>
    <w:multiLevelType w:val="hybridMultilevel"/>
    <w:tmpl w:val="641860B2"/>
    <w:lvl w:ilvl="0" w:tplc="8D9030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C4A"/>
    <w:rsid w:val="0001590A"/>
    <w:rsid w:val="000175F1"/>
    <w:rsid w:val="00065D9D"/>
    <w:rsid w:val="000769B8"/>
    <w:rsid w:val="00084073"/>
    <w:rsid w:val="000A67C8"/>
    <w:rsid w:val="000B0507"/>
    <w:rsid w:val="000C3123"/>
    <w:rsid w:val="000E30AE"/>
    <w:rsid w:val="00106618"/>
    <w:rsid w:val="00135DE7"/>
    <w:rsid w:val="00217763"/>
    <w:rsid w:val="00283888"/>
    <w:rsid w:val="002A2DBB"/>
    <w:rsid w:val="002F2145"/>
    <w:rsid w:val="002F37E3"/>
    <w:rsid w:val="00336F94"/>
    <w:rsid w:val="00337063"/>
    <w:rsid w:val="00380081"/>
    <w:rsid w:val="00386A77"/>
    <w:rsid w:val="0043166A"/>
    <w:rsid w:val="004722FD"/>
    <w:rsid w:val="004C07C7"/>
    <w:rsid w:val="004D328A"/>
    <w:rsid w:val="004D624F"/>
    <w:rsid w:val="00524C4A"/>
    <w:rsid w:val="00535FDF"/>
    <w:rsid w:val="00540509"/>
    <w:rsid w:val="005715CA"/>
    <w:rsid w:val="00575F5E"/>
    <w:rsid w:val="00577602"/>
    <w:rsid w:val="00584036"/>
    <w:rsid w:val="00590117"/>
    <w:rsid w:val="005D2DBA"/>
    <w:rsid w:val="005E2983"/>
    <w:rsid w:val="005E5453"/>
    <w:rsid w:val="00650F74"/>
    <w:rsid w:val="00653E85"/>
    <w:rsid w:val="00664B8B"/>
    <w:rsid w:val="006A0AB0"/>
    <w:rsid w:val="00724307"/>
    <w:rsid w:val="007424A0"/>
    <w:rsid w:val="00757C37"/>
    <w:rsid w:val="007A1E49"/>
    <w:rsid w:val="007A51BE"/>
    <w:rsid w:val="007D0168"/>
    <w:rsid w:val="0081261B"/>
    <w:rsid w:val="0087658A"/>
    <w:rsid w:val="00886CAA"/>
    <w:rsid w:val="008A4329"/>
    <w:rsid w:val="00902C12"/>
    <w:rsid w:val="00905D01"/>
    <w:rsid w:val="00924C94"/>
    <w:rsid w:val="00932178"/>
    <w:rsid w:val="009C0EF4"/>
    <w:rsid w:val="009F01D6"/>
    <w:rsid w:val="009F7337"/>
    <w:rsid w:val="00A20A63"/>
    <w:rsid w:val="00A24B15"/>
    <w:rsid w:val="00A578B9"/>
    <w:rsid w:val="00A94AE7"/>
    <w:rsid w:val="00AB3E5F"/>
    <w:rsid w:val="00AC3CA9"/>
    <w:rsid w:val="00AD106F"/>
    <w:rsid w:val="00AD5E12"/>
    <w:rsid w:val="00B038A0"/>
    <w:rsid w:val="00B134B1"/>
    <w:rsid w:val="00B42C8A"/>
    <w:rsid w:val="00B74AEE"/>
    <w:rsid w:val="00BD4D02"/>
    <w:rsid w:val="00BF15DF"/>
    <w:rsid w:val="00BF56A2"/>
    <w:rsid w:val="00C0656B"/>
    <w:rsid w:val="00C12A27"/>
    <w:rsid w:val="00C3580E"/>
    <w:rsid w:val="00C742BD"/>
    <w:rsid w:val="00CA5990"/>
    <w:rsid w:val="00CB6063"/>
    <w:rsid w:val="00CD23A6"/>
    <w:rsid w:val="00D33520"/>
    <w:rsid w:val="00D46E43"/>
    <w:rsid w:val="00D515A8"/>
    <w:rsid w:val="00D66BC2"/>
    <w:rsid w:val="00D75F22"/>
    <w:rsid w:val="00DB02D7"/>
    <w:rsid w:val="00DC46E9"/>
    <w:rsid w:val="00DC78F6"/>
    <w:rsid w:val="00DD0AE6"/>
    <w:rsid w:val="00E47BDA"/>
    <w:rsid w:val="00E654BD"/>
    <w:rsid w:val="00EE0F03"/>
    <w:rsid w:val="00F15ED1"/>
    <w:rsid w:val="00F213E2"/>
    <w:rsid w:val="00F315D7"/>
    <w:rsid w:val="00F45C97"/>
    <w:rsid w:val="00FA469A"/>
    <w:rsid w:val="00FD006F"/>
    <w:rsid w:val="00FD345E"/>
    <w:rsid w:val="00FF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8A7D1F"/>
  <w15:docId w15:val="{4B0DF4ED-7D26-43A1-899E-2E95E181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3A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C4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24C4A"/>
  </w:style>
  <w:style w:type="paragraph" w:styleId="a5">
    <w:name w:val="footer"/>
    <w:basedOn w:val="a"/>
    <w:link w:val="a6"/>
    <w:uiPriority w:val="99"/>
    <w:unhideWhenUsed/>
    <w:rsid w:val="00524C4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24C4A"/>
  </w:style>
  <w:style w:type="character" w:styleId="a7">
    <w:name w:val="Hyperlink"/>
    <w:uiPriority w:val="99"/>
    <w:unhideWhenUsed/>
    <w:rsid w:val="00BF56A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D106F"/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link w:val="a8"/>
    <w:uiPriority w:val="99"/>
    <w:semiHidden/>
    <w:rsid w:val="00AD106F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1"/>
    <w:semiHidden/>
    <w:rsid w:val="00CD23A6"/>
    <w:pPr>
      <w:ind w:firstLine="720"/>
      <w:jc w:val="both"/>
    </w:pPr>
    <w:rPr>
      <w:sz w:val="32"/>
    </w:rPr>
  </w:style>
  <w:style w:type="character" w:customStyle="1" w:styleId="ab">
    <w:name w:val="Основной текст с отступом Знак"/>
    <w:uiPriority w:val="99"/>
    <w:semiHidden/>
    <w:rsid w:val="00CD23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CD23A6"/>
    <w:pPr>
      <w:ind w:firstLine="720"/>
    </w:pPr>
    <w:rPr>
      <w:sz w:val="22"/>
    </w:rPr>
  </w:style>
  <w:style w:type="character" w:customStyle="1" w:styleId="20">
    <w:name w:val="Основной текст с отступом 2 Знак"/>
    <w:link w:val="2"/>
    <w:semiHidden/>
    <w:rsid w:val="00CD23A6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">
    <w:name w:val="Основной текст с отступом Знак1"/>
    <w:link w:val="aa"/>
    <w:semiHidden/>
    <w:rsid w:val="00CD23A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c">
    <w:name w:val="Body Text"/>
    <w:basedOn w:val="a"/>
    <w:link w:val="ad"/>
    <w:rsid w:val="00CD23A6"/>
    <w:pPr>
      <w:spacing w:after="120"/>
    </w:pPr>
  </w:style>
  <w:style w:type="character" w:customStyle="1" w:styleId="ad">
    <w:name w:val="Основной текст Знак"/>
    <w:link w:val="ac"/>
    <w:rsid w:val="00CD23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CB6063"/>
    <w:pPr>
      <w:ind w:left="720"/>
      <w:contextualSpacing/>
    </w:pPr>
  </w:style>
  <w:style w:type="table" w:styleId="af">
    <w:name w:val="Table Grid"/>
    <w:basedOn w:val="a1"/>
    <w:uiPriority w:val="59"/>
    <w:rsid w:val="000E3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and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nd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2108</Words>
  <Characters>12018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14098</CharactersWithSpaces>
  <SharedDoc>false</SharedDoc>
  <HLinks>
    <vt:vector size="12" baseType="variant">
      <vt:variant>
        <vt:i4>7536715</vt:i4>
      </vt:variant>
      <vt:variant>
        <vt:i4>3</vt:i4>
      </vt:variant>
      <vt:variant>
        <vt:i4>0</vt:i4>
      </vt:variant>
      <vt:variant>
        <vt:i4>5</vt:i4>
      </vt:variant>
      <vt:variant>
        <vt:lpwstr>mailto:info@sando.ru</vt:lpwstr>
      </vt:variant>
      <vt:variant>
        <vt:lpwstr/>
      </vt:variant>
      <vt:variant>
        <vt:i4>5177408</vt:i4>
      </vt:variant>
      <vt:variant>
        <vt:i4>0</vt:i4>
      </vt:variant>
      <vt:variant>
        <vt:i4>0</vt:i4>
      </vt:variant>
      <vt:variant>
        <vt:i4>5</vt:i4>
      </vt:variant>
      <vt:variant>
        <vt:lpwstr>https://sando.ru/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Shyrik</dc:creator>
  <cp:keywords/>
  <cp:lastModifiedBy>Alex</cp:lastModifiedBy>
  <cp:revision>4</cp:revision>
  <cp:lastPrinted>2016-05-18T03:43:00Z</cp:lastPrinted>
  <dcterms:created xsi:type="dcterms:W3CDTF">2020-11-17T07:24:00Z</dcterms:created>
  <dcterms:modified xsi:type="dcterms:W3CDTF">2023-11-10T01:36:00Z</dcterms:modified>
</cp:coreProperties>
</file>